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5FEA" w14:textId="77777777" w:rsidR="005F7094" w:rsidRDefault="005F7094" w:rsidP="009C36F4">
      <w:pPr>
        <w:rPr>
          <w:rFonts w:cstheme="minorHAnsi"/>
        </w:rPr>
      </w:pPr>
    </w:p>
    <w:p w14:paraId="13064371" w14:textId="67EC0179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Na temelju članka 22. stavak 4. Zakona o turističkim zajednicama i promicanju</w:t>
      </w:r>
    </w:p>
    <w:p w14:paraId="7255F3E7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hrvatskog turizma (NN 52/19, 42/20), članka 40. stavak 2. Statuta TZP Smaragdnih rijeka i</w:t>
      </w:r>
    </w:p>
    <w:p w14:paraId="667AEB6A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dolina u srcu Hrvatske te članka 9. stavak 9. Pravilnika o unutarnjem ustrojstvu,</w:t>
      </w:r>
    </w:p>
    <w:p w14:paraId="14A61D26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organizaciji i sistematizaciji radnih mjesta, direktor</w:t>
      </w:r>
      <w:r w:rsidR="00EA4008" w:rsidRPr="00D05E18">
        <w:rPr>
          <w:rFonts w:cstheme="minorHAnsi"/>
        </w:rPr>
        <w:t>ica</w:t>
      </w:r>
      <w:r w:rsidRPr="00D05E18">
        <w:rPr>
          <w:rFonts w:cstheme="minorHAnsi"/>
        </w:rPr>
        <w:t xml:space="preserve"> Turističkog ureda raspisuje</w:t>
      </w:r>
    </w:p>
    <w:p w14:paraId="43B8F3E6" w14:textId="77777777" w:rsidR="009C36F4" w:rsidRPr="00D05E18" w:rsidRDefault="009C36F4" w:rsidP="009C36F4">
      <w:pPr>
        <w:rPr>
          <w:rFonts w:cstheme="minorHAnsi"/>
          <w:b/>
        </w:rPr>
      </w:pPr>
    </w:p>
    <w:p w14:paraId="2971A821" w14:textId="77777777" w:rsidR="009C36F4" w:rsidRPr="00D05E18" w:rsidRDefault="009C36F4" w:rsidP="009C36F4">
      <w:pPr>
        <w:rPr>
          <w:rFonts w:cstheme="minorHAnsi"/>
          <w:b/>
        </w:rPr>
      </w:pPr>
      <w:r w:rsidRPr="00D05E18">
        <w:rPr>
          <w:rFonts w:cstheme="minorHAnsi"/>
          <w:b/>
        </w:rPr>
        <w:t>                                                                                NATJEČAJ</w:t>
      </w:r>
    </w:p>
    <w:p w14:paraId="084BD135" w14:textId="77777777" w:rsidR="009C36F4" w:rsidRPr="00D05E18" w:rsidRDefault="009C36F4" w:rsidP="009C36F4">
      <w:pPr>
        <w:rPr>
          <w:rFonts w:cstheme="minorHAnsi"/>
          <w:b/>
        </w:rPr>
      </w:pPr>
      <w:r w:rsidRPr="00D05E18">
        <w:rPr>
          <w:rFonts w:cstheme="minorHAnsi"/>
          <w:b/>
        </w:rPr>
        <w:t> </w:t>
      </w:r>
    </w:p>
    <w:p w14:paraId="704CE827" w14:textId="77777777" w:rsidR="009C36F4" w:rsidRPr="00D05E18" w:rsidRDefault="009C36F4" w:rsidP="009C36F4">
      <w:pPr>
        <w:rPr>
          <w:rFonts w:cstheme="minorHAnsi"/>
          <w:b/>
        </w:rPr>
      </w:pPr>
      <w:r w:rsidRPr="00D05E18">
        <w:rPr>
          <w:rFonts w:cstheme="minorHAnsi"/>
          <w:b/>
        </w:rPr>
        <w:t>za radno mjesto Turistički informator - administrativni referent u Turističkim informativnim</w:t>
      </w:r>
    </w:p>
    <w:p w14:paraId="517307A5" w14:textId="77777777" w:rsidR="009C36F4" w:rsidRPr="00D05E18" w:rsidRDefault="009C36F4" w:rsidP="009C36F4">
      <w:pPr>
        <w:rPr>
          <w:rFonts w:cstheme="minorHAnsi"/>
          <w:b/>
        </w:rPr>
      </w:pPr>
      <w:r w:rsidRPr="00D05E18">
        <w:rPr>
          <w:rFonts w:cstheme="minorHAnsi"/>
          <w:b/>
        </w:rPr>
        <w:t xml:space="preserve">centrima TZP Smaragdnih rijeka i dolina u srcu Hrvatske </w:t>
      </w:r>
      <w:r w:rsidRPr="00D05E18">
        <w:rPr>
          <w:rFonts w:cstheme="minorHAnsi"/>
        </w:rPr>
        <w:t>– 2 izvršitelja na neodređeno</w:t>
      </w:r>
      <w:r w:rsidR="00D05E18" w:rsidRPr="00D05E18">
        <w:rPr>
          <w:rFonts w:cstheme="minorHAnsi"/>
          <w:b/>
        </w:rPr>
        <w:t xml:space="preserve"> </w:t>
      </w:r>
      <w:r w:rsidRPr="00D05E18">
        <w:rPr>
          <w:rFonts w:cstheme="minorHAnsi"/>
        </w:rPr>
        <w:t>vrijeme (m/ž), pola radnog vremena.</w:t>
      </w:r>
    </w:p>
    <w:p w14:paraId="44F918F0" w14:textId="77777777" w:rsidR="009C36F4" w:rsidRPr="00D05E18" w:rsidRDefault="009C36F4" w:rsidP="009C36F4">
      <w:pPr>
        <w:rPr>
          <w:rFonts w:cstheme="minorHAnsi"/>
          <w:b/>
        </w:rPr>
      </w:pPr>
      <w:r w:rsidRPr="00D05E18">
        <w:rPr>
          <w:rFonts w:cstheme="minorHAnsi"/>
          <w:b/>
        </w:rPr>
        <w:t xml:space="preserve"> Mjesto rada: Josipdol  i Tounj.</w:t>
      </w:r>
    </w:p>
    <w:p w14:paraId="233E7A6B" w14:textId="77777777" w:rsidR="009C36F4" w:rsidRPr="00D05E18" w:rsidRDefault="009C36F4" w:rsidP="009C36F4">
      <w:pPr>
        <w:rPr>
          <w:rFonts w:cstheme="minorHAnsi"/>
        </w:rPr>
      </w:pPr>
    </w:p>
    <w:p w14:paraId="2EEB1C6F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Kandidati moraju ispunjavati posebne uvjete propisane Pravilnikom o posebnim uvjetima za</w:t>
      </w:r>
    </w:p>
    <w:p w14:paraId="0CAEA5B2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zaposlene u turističkom uredu turističke zajednice općine, grada, županije i Glavnom uredu</w:t>
      </w:r>
    </w:p>
    <w:p w14:paraId="23174933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hrvatske turističke zajednice (NN 23/17, 72 /17) i Zakona o turističkim zajednicama i</w:t>
      </w:r>
    </w:p>
    <w:p w14:paraId="4F5FF175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promicanju hrvatskog turizma (NN 52/19, 42/20).</w:t>
      </w:r>
    </w:p>
    <w:p w14:paraId="2EBEFDBB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 </w:t>
      </w:r>
    </w:p>
    <w:p w14:paraId="7018BBCF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Traženi uvjeti:</w:t>
      </w:r>
    </w:p>
    <w:p w14:paraId="49A8CF53" w14:textId="7722BB5A" w:rsidR="009C36F4" w:rsidRPr="005F7094" w:rsidRDefault="009C36F4" w:rsidP="005F7094">
      <w:pPr>
        <w:pStyle w:val="Odlomakpopisa"/>
        <w:numPr>
          <w:ilvl w:val="0"/>
          <w:numId w:val="1"/>
        </w:numPr>
        <w:rPr>
          <w:rFonts w:cstheme="minorHAnsi"/>
        </w:rPr>
      </w:pPr>
      <w:r w:rsidRPr="005F7094">
        <w:rPr>
          <w:rFonts w:cstheme="minorHAnsi"/>
        </w:rPr>
        <w:t> da ima završenu srednju školu (gimnazija, četverogodišnja ili petogodišnja strukovna</w:t>
      </w:r>
    </w:p>
    <w:p w14:paraId="6C268455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škola)</w:t>
      </w:r>
    </w:p>
    <w:p w14:paraId="1CAFA146" w14:textId="2FA62DC7" w:rsidR="009C36F4" w:rsidRPr="005F7094" w:rsidRDefault="009C36F4" w:rsidP="005F7094">
      <w:pPr>
        <w:pStyle w:val="Odlomakpopisa"/>
        <w:numPr>
          <w:ilvl w:val="0"/>
          <w:numId w:val="1"/>
        </w:numPr>
        <w:rPr>
          <w:rFonts w:cstheme="minorHAnsi"/>
        </w:rPr>
      </w:pPr>
      <w:r w:rsidRPr="005F7094">
        <w:rPr>
          <w:rFonts w:cstheme="minorHAnsi"/>
        </w:rPr>
        <w:t> da ima najmanje godinu dana radnog iskustva u struci koja odgovara poslovima radnog</w:t>
      </w:r>
    </w:p>
    <w:p w14:paraId="18CABF97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mjesta na kojem je radnik zaposlen</w:t>
      </w:r>
    </w:p>
    <w:p w14:paraId="3524D06F" w14:textId="5CE596FD" w:rsidR="009C36F4" w:rsidRPr="005F7094" w:rsidRDefault="009C36F4" w:rsidP="005F7094">
      <w:pPr>
        <w:pStyle w:val="Odlomakpopisa"/>
        <w:numPr>
          <w:ilvl w:val="0"/>
          <w:numId w:val="1"/>
        </w:numPr>
        <w:rPr>
          <w:rFonts w:cstheme="minorHAnsi"/>
        </w:rPr>
      </w:pPr>
      <w:r w:rsidRPr="005F7094">
        <w:rPr>
          <w:rFonts w:cstheme="minorHAnsi"/>
        </w:rPr>
        <w:t> da poznaje jedan svjetski jezik (ukoliko sistematizacija radnog mjesta uključuje rad sa</w:t>
      </w:r>
    </w:p>
    <w:p w14:paraId="605CFE3A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strankama)</w:t>
      </w:r>
    </w:p>
    <w:p w14:paraId="6A91D0FB" w14:textId="77854736" w:rsidR="009C36F4" w:rsidRPr="005F7094" w:rsidRDefault="009C36F4" w:rsidP="005F7094">
      <w:pPr>
        <w:pStyle w:val="Odlomakpopisa"/>
        <w:numPr>
          <w:ilvl w:val="0"/>
          <w:numId w:val="1"/>
        </w:numPr>
        <w:rPr>
          <w:rFonts w:cstheme="minorHAnsi"/>
        </w:rPr>
      </w:pPr>
      <w:r w:rsidRPr="005F7094">
        <w:rPr>
          <w:rFonts w:cstheme="minorHAnsi"/>
        </w:rPr>
        <w:t> da ima položen stručni ispit za rad u turističkom uredu, a ako nema treba u roku od</w:t>
      </w:r>
    </w:p>
    <w:p w14:paraId="770B2C2F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jedne godine od dana stupanja na rad položiti stručni ispit</w:t>
      </w:r>
    </w:p>
    <w:p w14:paraId="02AB02B6" w14:textId="06263EB2" w:rsidR="009C36F4" w:rsidRPr="005F7094" w:rsidRDefault="009C36F4" w:rsidP="005F7094">
      <w:pPr>
        <w:pStyle w:val="Odlomakpopisa"/>
        <w:numPr>
          <w:ilvl w:val="0"/>
          <w:numId w:val="1"/>
        </w:numPr>
        <w:rPr>
          <w:rFonts w:cstheme="minorHAnsi"/>
        </w:rPr>
      </w:pPr>
      <w:r w:rsidRPr="005F7094">
        <w:rPr>
          <w:rFonts w:cstheme="minorHAnsi"/>
        </w:rPr>
        <w:t> da poznaje rad na osobnom računalu</w:t>
      </w:r>
    </w:p>
    <w:p w14:paraId="1FE8E1B9" w14:textId="77777777" w:rsidR="005F7094" w:rsidRDefault="005F7094" w:rsidP="009C36F4">
      <w:pPr>
        <w:rPr>
          <w:rFonts w:cstheme="minorHAnsi"/>
        </w:rPr>
      </w:pPr>
    </w:p>
    <w:p w14:paraId="6816A67A" w14:textId="043FD55C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lastRenderedPageBreak/>
        <w:t> Posao podrazumijeva obavljanje poslova pružanja informacija gostima i članovima TZP</w:t>
      </w:r>
    </w:p>
    <w:p w14:paraId="47FD77BA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Smaragdnih rijeka i dolina u srcu Hrvatske, distribucije informativnih materijala i publikacija,</w:t>
      </w:r>
    </w:p>
    <w:p w14:paraId="61E6F981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rad na sustavu za online prijave eVisitor, evidenciju naplate turističke pristojbe, vođenje</w:t>
      </w:r>
    </w:p>
    <w:p w14:paraId="74FEA905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statistike i izrade statističkih izvještaja, ažuriranje web stranica kao i ostale administrativno-</w:t>
      </w:r>
    </w:p>
    <w:p w14:paraId="68A718E1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tehničke poslove sukladno odlukama tijela, planovima i programima Zajednice po nalogu</w:t>
      </w:r>
    </w:p>
    <w:p w14:paraId="6D725783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direktorice.</w:t>
      </w:r>
    </w:p>
    <w:p w14:paraId="0D7785BE" w14:textId="7083E94A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 Kandidati/kinje su uz prijavu na natječaj dužni priložiti slijedeće dokaze o ispunjavanju</w:t>
      </w:r>
    </w:p>
    <w:p w14:paraId="3D529135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uvjeta:</w:t>
      </w:r>
    </w:p>
    <w:p w14:paraId="37DB3B6F" w14:textId="77777777" w:rsidR="005F7094" w:rsidRDefault="009C36F4" w:rsidP="009C36F4">
      <w:pPr>
        <w:rPr>
          <w:rFonts w:cstheme="minorHAnsi"/>
        </w:rPr>
      </w:pPr>
      <w:r w:rsidRPr="00D05E18">
        <w:rPr>
          <w:rFonts w:cstheme="minorHAnsi"/>
        </w:rPr>
        <w:t> </w:t>
      </w:r>
    </w:p>
    <w:p w14:paraId="4F175F9E" w14:textId="541EACE2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1. Životopis (vlastoručno potpisan)</w:t>
      </w:r>
    </w:p>
    <w:p w14:paraId="4EBC146D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2. Preslika osobne iskaznice/putovnice / domovnice</w:t>
      </w:r>
    </w:p>
    <w:p w14:paraId="2068863F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3. Dokaz o odgovarajućem stupnju obrazovanja ( preslika svjedodžbe)</w:t>
      </w:r>
    </w:p>
    <w:p w14:paraId="64F2E0E6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4. Dokaz o stručnoj spremi, traženom radnom iskustvu (HZMO – elektronički zapis o</w:t>
      </w:r>
    </w:p>
    <w:p w14:paraId="54AAB25E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radno-pravnom statusu) i ostalim poslovima</w:t>
      </w:r>
    </w:p>
    <w:p w14:paraId="33899FAF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5. Dokaz o poznavanju jednog stranog jezika (preslika odgovarajuće potvrde, uvjerenja,</w:t>
      </w:r>
    </w:p>
    <w:p w14:paraId="41BFC6C1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certifikata, svjedodžbe ili indeksa) ili vlastoručno potpisana Izjava o aktivnom</w:t>
      </w:r>
    </w:p>
    <w:p w14:paraId="7538AD35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poznavanju stranog jezika potvrde/svjedodžbe/certifikata o položenom tečaju</w:t>
      </w:r>
    </w:p>
    <w:p w14:paraId="1A59B4F4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informatike, preslika indeksa iz kojeg je vidljivo pohađanje i trajanje kolegija</w:t>
      </w:r>
    </w:p>
    <w:p w14:paraId="7E7FC14A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informatike ili vlastoručno potpisana Izjava da poznaje rad na računalu;</w:t>
      </w:r>
    </w:p>
    <w:p w14:paraId="06272D1F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6. Dokaz o položenom stručnom ispitu za rad u turističkom uredu (ukoliko posjeduje) ili</w:t>
      </w:r>
    </w:p>
    <w:p w14:paraId="27FAADD8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izjavu da ga nije dužan polagati (stručni ispit ne moraju polagati osobe koje u</w:t>
      </w:r>
    </w:p>
    <w:p w14:paraId="56EBF80E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trenutku zasnivanja radnog odnosa u turističkoj zajednici imaju odgovarajuću stručnu</w:t>
      </w:r>
    </w:p>
    <w:p w14:paraId="359820F4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spremu i najmanje pet godina radnog staža na poslovima u turizmu u toj stručnoj</w:t>
      </w:r>
    </w:p>
    <w:p w14:paraId="283511C0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spremi). Osoba koja u trenutku sklapanja ugovora o radu ispunjava uvjete, ali nema</w:t>
      </w:r>
    </w:p>
    <w:p w14:paraId="16F6B5D0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položen stručni ispit, mora u roku od jedne godine od dana stupanja na rad položiti</w:t>
      </w:r>
    </w:p>
    <w:p w14:paraId="11A9B5D8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stručni ispit.</w:t>
      </w:r>
    </w:p>
    <w:p w14:paraId="36B1EBAC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7. Dokaz o poznavanju rada na računalu – preslika potvrde/svjedodžbe/certifikata o</w:t>
      </w:r>
    </w:p>
    <w:p w14:paraId="62AAF4E8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položenom tečaju informatike, preslika indeksa iz kojeg je vidljivo pohađanje i</w:t>
      </w:r>
    </w:p>
    <w:p w14:paraId="538256CD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trajanje kolegija informatike ili vlastoručno potpisana Izjava da poznaje rad na</w:t>
      </w:r>
    </w:p>
    <w:p w14:paraId="4A48CD3D" w14:textId="18CDE929" w:rsidR="009C36F4" w:rsidRDefault="009C36F4" w:rsidP="009C36F4">
      <w:pPr>
        <w:rPr>
          <w:rFonts w:cstheme="minorHAnsi"/>
        </w:rPr>
      </w:pPr>
      <w:r w:rsidRPr="00D05E18">
        <w:rPr>
          <w:rFonts w:cstheme="minorHAnsi"/>
        </w:rPr>
        <w:t>računalu;</w:t>
      </w:r>
    </w:p>
    <w:p w14:paraId="2E767F78" w14:textId="0052A98F" w:rsidR="00FF0C95" w:rsidRPr="00D05E18" w:rsidRDefault="00FF0C95" w:rsidP="009C36F4">
      <w:pPr>
        <w:rPr>
          <w:rFonts w:cstheme="minorHAnsi"/>
        </w:rPr>
      </w:pPr>
      <w:r>
        <w:rPr>
          <w:rFonts w:cstheme="minorHAnsi"/>
        </w:rPr>
        <w:t>8. Uvjerenje da se ne vodi kazneni postupak (ne stariji od 6 mjeseci)</w:t>
      </w:r>
    </w:p>
    <w:p w14:paraId="3D34362B" w14:textId="77777777" w:rsidR="00D05E18" w:rsidRPr="00D05E18" w:rsidRDefault="00D05E18" w:rsidP="009C36F4">
      <w:pPr>
        <w:rPr>
          <w:rFonts w:cstheme="minorHAnsi"/>
        </w:rPr>
      </w:pPr>
    </w:p>
    <w:p w14:paraId="170EF4DA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U prijavi na natječaj potrebno je navesti mjesto rada i osobne podatke (ime i prezime, broj</w:t>
      </w:r>
    </w:p>
    <w:p w14:paraId="33D411E2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telefona, e-mail adresu). Osobni podaci kandidata prikupljaju se isključivo u svrhu</w:t>
      </w:r>
    </w:p>
    <w:p w14:paraId="69BED7E7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provođenja ovog Natječaja.</w:t>
      </w:r>
    </w:p>
    <w:p w14:paraId="596D99B9" w14:textId="77777777" w:rsidR="00D05E18" w:rsidRPr="00D05E18" w:rsidRDefault="00D05E18" w:rsidP="009C36F4">
      <w:pPr>
        <w:rPr>
          <w:rFonts w:cstheme="minorHAnsi"/>
        </w:rPr>
      </w:pPr>
    </w:p>
    <w:p w14:paraId="5CAF421F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Kandidati prijavom na natječaj pristaju da se njihovi osobni podaci obrađuju u potrebnom</w:t>
      </w:r>
    </w:p>
    <w:p w14:paraId="4A887907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obimu i u svrhu provedbe Natječaja, od strane ovlaštenih osoba za provedbu natječaja</w:t>
      </w:r>
    </w:p>
    <w:p w14:paraId="7097CC3E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sukladno Uredbi (EU) 2016/679 Europskog parlamenta i vijeća o zaštiti pojedinca u vezi s</w:t>
      </w:r>
    </w:p>
    <w:p w14:paraId="0A836A67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obradom osobnih podataka i o slobodnom kretanju takvih podataka te o stavljanju izvan</w:t>
      </w:r>
    </w:p>
    <w:p w14:paraId="6E9598E7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snage Direktive 95/46 EZ od 27. 04.2016. godine (Službeni list Europske unije, L119/1).</w:t>
      </w:r>
    </w:p>
    <w:p w14:paraId="7C17CB8D" w14:textId="77777777" w:rsidR="00D05E18" w:rsidRPr="00D05E18" w:rsidRDefault="00D05E18" w:rsidP="009C36F4">
      <w:pPr>
        <w:rPr>
          <w:rFonts w:cstheme="minorHAnsi"/>
        </w:rPr>
      </w:pPr>
    </w:p>
    <w:p w14:paraId="37E8E752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Prijave na natječaj s potrebnom dokumentacijom dostavljaju se u zatvorenoj omotnici s</w:t>
      </w:r>
    </w:p>
    <w:p w14:paraId="7CFEFB71" w14:textId="77777777" w:rsidR="009C36F4" w:rsidRPr="00D05E18" w:rsidRDefault="009C36F4" w:rsidP="009C36F4">
      <w:pPr>
        <w:rPr>
          <w:rFonts w:cstheme="minorHAnsi"/>
          <w:b/>
        </w:rPr>
      </w:pPr>
      <w:r w:rsidRPr="00D05E18">
        <w:rPr>
          <w:rFonts w:cstheme="minorHAnsi"/>
        </w:rPr>
        <w:t>naznakom</w:t>
      </w:r>
      <w:r w:rsidRPr="00D05E18">
        <w:rPr>
          <w:rFonts w:cstheme="minorHAnsi"/>
          <w:b/>
        </w:rPr>
        <w:t>: „Ne otvaraj – natječaj za radno mjesto Turističkog informatora - administrativni</w:t>
      </w:r>
    </w:p>
    <w:p w14:paraId="5D012944" w14:textId="77777777" w:rsidR="009C36F4" w:rsidRPr="00D05E18" w:rsidRDefault="009C36F4" w:rsidP="009C36F4">
      <w:pPr>
        <w:rPr>
          <w:rFonts w:cstheme="minorHAnsi"/>
          <w:b/>
        </w:rPr>
      </w:pPr>
      <w:r w:rsidRPr="00D05E18">
        <w:rPr>
          <w:rFonts w:cstheme="minorHAnsi"/>
          <w:b/>
        </w:rPr>
        <w:t>referent“.</w:t>
      </w:r>
    </w:p>
    <w:p w14:paraId="1099026D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Prijave se podnose osobno u uredovno radno vrijeme ili preporučenom poštom, a krajnji rok</w:t>
      </w:r>
    </w:p>
    <w:p w14:paraId="58FED894" w14:textId="77777777" w:rsidR="009C36F4" w:rsidRPr="00D05E18" w:rsidRDefault="00F647DD" w:rsidP="009C36F4">
      <w:pPr>
        <w:rPr>
          <w:rFonts w:cstheme="minorHAnsi"/>
        </w:rPr>
      </w:pPr>
      <w:r w:rsidRPr="00D05E18">
        <w:rPr>
          <w:rFonts w:cstheme="minorHAnsi"/>
        </w:rPr>
        <w:t>za dostavu prijava je 1</w:t>
      </w:r>
      <w:r w:rsidR="00D05E18" w:rsidRPr="00D05E18">
        <w:rPr>
          <w:rFonts w:cstheme="minorHAnsi"/>
        </w:rPr>
        <w:t>8</w:t>
      </w:r>
      <w:r w:rsidR="00FB6D33" w:rsidRPr="00D05E18">
        <w:rPr>
          <w:rFonts w:cstheme="minorHAnsi"/>
        </w:rPr>
        <w:t>.04.2026</w:t>
      </w:r>
      <w:r w:rsidR="009C36F4" w:rsidRPr="00D05E18">
        <w:rPr>
          <w:rFonts w:cstheme="minorHAnsi"/>
        </w:rPr>
        <w:t>. na adresu:</w:t>
      </w:r>
    </w:p>
    <w:p w14:paraId="43C77C75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 </w:t>
      </w:r>
    </w:p>
    <w:p w14:paraId="56FE7469" w14:textId="77777777" w:rsidR="009C36F4" w:rsidRPr="008A1F33" w:rsidRDefault="009C36F4" w:rsidP="009C36F4">
      <w:pPr>
        <w:rPr>
          <w:rFonts w:cstheme="minorHAnsi"/>
          <w:b/>
        </w:rPr>
      </w:pPr>
      <w:r w:rsidRPr="008A1F33">
        <w:rPr>
          <w:rFonts w:cstheme="minorHAnsi"/>
          <w:b/>
        </w:rPr>
        <w:t>TZP Smaragdnih rijeka i dolina u srcu Hrvatske</w:t>
      </w:r>
    </w:p>
    <w:p w14:paraId="7AC4CD29" w14:textId="77777777" w:rsidR="009C36F4" w:rsidRPr="008A1F33" w:rsidRDefault="009C36F4" w:rsidP="009C36F4">
      <w:pPr>
        <w:rPr>
          <w:rFonts w:cstheme="minorHAnsi"/>
          <w:b/>
        </w:rPr>
      </w:pPr>
      <w:r w:rsidRPr="008A1F33">
        <w:rPr>
          <w:rFonts w:cstheme="minorHAnsi"/>
          <w:b/>
        </w:rPr>
        <w:t>Tounj 26</w:t>
      </w:r>
    </w:p>
    <w:p w14:paraId="6AFFA91C" w14:textId="77777777" w:rsidR="009C36F4" w:rsidRPr="008A1F33" w:rsidRDefault="009C36F4" w:rsidP="009C36F4">
      <w:pPr>
        <w:rPr>
          <w:rFonts w:cstheme="minorHAnsi"/>
          <w:b/>
        </w:rPr>
      </w:pPr>
      <w:r w:rsidRPr="008A1F33">
        <w:rPr>
          <w:rFonts w:cstheme="minorHAnsi"/>
          <w:b/>
        </w:rPr>
        <w:t>47264 Tounj</w:t>
      </w:r>
    </w:p>
    <w:p w14:paraId="137BDBA9" w14:textId="77777777" w:rsidR="005F7094" w:rsidRDefault="005F7094" w:rsidP="009C36F4">
      <w:pPr>
        <w:rPr>
          <w:rFonts w:cstheme="minorHAnsi"/>
        </w:rPr>
      </w:pPr>
    </w:p>
    <w:p w14:paraId="545BB13F" w14:textId="0F999F2B" w:rsidR="00D3790E" w:rsidRPr="00D05E18" w:rsidRDefault="00D05E18" w:rsidP="009C36F4">
      <w:pPr>
        <w:rPr>
          <w:rFonts w:cstheme="minorHAnsi"/>
        </w:rPr>
      </w:pPr>
      <w:r w:rsidRPr="00D05E18">
        <w:rPr>
          <w:rFonts w:cstheme="minorHAnsi"/>
        </w:rPr>
        <w:t>Rok za podnošenje prijava s dokazima o ispunjavanju uvjeta natječaja je 8 (osam) dana, a počinje teći prvi sljedeći dan od dana objave natječaja na službenoj internet stranici TZP Smaragdnih rijeka i dolina u srcu Hrvatske (</w:t>
      </w:r>
      <w:hyperlink r:id="rId7" w:history="1">
        <w:r w:rsidRPr="00D05E18">
          <w:rPr>
            <w:rStyle w:val="Hiperveza"/>
            <w:rFonts w:cstheme="minorHAnsi"/>
          </w:rPr>
          <w:t>https://tzp-smaragdnih-rijeka-dolina.hr/</w:t>
        </w:r>
      </w:hyperlink>
      <w:r w:rsidRPr="00D05E18">
        <w:rPr>
          <w:rFonts w:cstheme="minorHAnsi"/>
        </w:rPr>
        <w:t>).</w:t>
      </w:r>
    </w:p>
    <w:p w14:paraId="5CAB9B9F" w14:textId="77777777" w:rsidR="00D3790E" w:rsidRPr="00D05E18" w:rsidRDefault="00D3790E" w:rsidP="00D3790E">
      <w:pPr>
        <w:rPr>
          <w:rFonts w:cstheme="minorHAnsi"/>
        </w:rPr>
      </w:pPr>
      <w:r w:rsidRPr="00D05E18">
        <w:rPr>
          <w:rFonts w:cstheme="minorHAnsi"/>
        </w:rPr>
        <w:t>Natječaj se objavljuje na službenoj internet stranici TZP Smaragdnih rijeka i dolina u srcu Hrvatske (</w:t>
      </w:r>
      <w:hyperlink r:id="rId8" w:history="1">
        <w:r w:rsidRPr="00D05E18">
          <w:rPr>
            <w:rStyle w:val="Hiperveza"/>
            <w:rFonts w:cstheme="minorHAnsi"/>
          </w:rPr>
          <w:t>https://tzp-smaragdnih-rijeka-dolina.hr/</w:t>
        </w:r>
      </w:hyperlink>
      <w:r w:rsidRPr="00D05E18">
        <w:rPr>
          <w:rFonts w:cstheme="minorHAnsi"/>
        </w:rPr>
        <w:t xml:space="preserve">) i </w:t>
      </w:r>
      <w:r w:rsidR="009C36F4" w:rsidRPr="00D05E18">
        <w:rPr>
          <w:rFonts w:cstheme="minorHAnsi"/>
        </w:rPr>
        <w:t xml:space="preserve">mrežnim </w:t>
      </w:r>
      <w:r w:rsidRPr="00D05E18">
        <w:rPr>
          <w:rFonts w:cstheme="minorHAnsi"/>
        </w:rPr>
        <w:t>službenim stranicama Općina Josipdol (https://josipdol.hr/), Tounj (https://www.tounj.hr/) i Plaški (https://www.plaski.hr/).</w:t>
      </w:r>
    </w:p>
    <w:p w14:paraId="3E7E0585" w14:textId="77777777" w:rsidR="00D3790E" w:rsidRPr="00D05E18" w:rsidRDefault="00D3790E" w:rsidP="009C36F4">
      <w:pPr>
        <w:rPr>
          <w:rFonts w:cstheme="minorHAnsi"/>
        </w:rPr>
      </w:pPr>
      <w:r w:rsidRPr="00D05E18">
        <w:rPr>
          <w:rFonts w:cstheme="minorHAnsi"/>
        </w:rPr>
        <w:t>Nepotpune i nepravovremene prijave neće se razmatrati. Potpunom prijavom se smatra prijava koja sadržava sve podatke i priloge navedene u natječaju.</w:t>
      </w:r>
    </w:p>
    <w:p w14:paraId="427693A7" w14:textId="77777777" w:rsidR="005F7094" w:rsidRDefault="005F7094" w:rsidP="009C36F4">
      <w:pPr>
        <w:rPr>
          <w:rFonts w:cstheme="minorHAnsi"/>
        </w:rPr>
      </w:pPr>
    </w:p>
    <w:p w14:paraId="25DECCC7" w14:textId="11A6AE3A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Nakon provedenog postupka provjere formalnih uvjeta, ocjene prema prijavi iskazanih</w:t>
      </w:r>
    </w:p>
    <w:p w14:paraId="6F62C2BC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interesa, profesionalnih ciljeva i motivacije, kandidati koji u najvećoj mjeri udovoljavaju</w:t>
      </w:r>
    </w:p>
    <w:p w14:paraId="3AD59B56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uvjetima radnog mjesta, biti će pozvani na razgovor (intervju) putem kojeg će se vršiti i</w:t>
      </w:r>
    </w:p>
    <w:p w14:paraId="2FB50198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lastRenderedPageBreak/>
        <w:t>provjera znanja i sposobnosti.</w:t>
      </w:r>
    </w:p>
    <w:p w14:paraId="4E0AE568" w14:textId="77777777" w:rsidR="009C36F4" w:rsidRPr="00D05E18" w:rsidRDefault="009C36F4" w:rsidP="009C36F4">
      <w:pPr>
        <w:rPr>
          <w:rFonts w:cstheme="minorHAnsi"/>
        </w:rPr>
      </w:pPr>
    </w:p>
    <w:p w14:paraId="130FA1AC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TZP Smaragdnih rijeka i dolina u srcu Hrvatske zadržava pravo u svako vrijeme poništiti ovaj</w:t>
      </w:r>
    </w:p>
    <w:p w14:paraId="59BA039F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natječaj ili dijelova natječaja, odnosno pravo ne odabrati ni jednog kandidata/kinju, bez</w:t>
      </w:r>
    </w:p>
    <w:p w14:paraId="5029D72F" w14:textId="77777777" w:rsidR="009C36F4" w:rsidRDefault="009C36F4" w:rsidP="009C36F4">
      <w:pPr>
        <w:rPr>
          <w:rFonts w:cstheme="minorHAnsi"/>
        </w:rPr>
      </w:pPr>
      <w:r w:rsidRPr="00D05E18">
        <w:rPr>
          <w:rFonts w:cstheme="minorHAnsi"/>
        </w:rPr>
        <w:t>obveze obrazlaganja svoje odluke i bez ikakve odgovornosti prema kandidatima.</w:t>
      </w:r>
    </w:p>
    <w:p w14:paraId="7030F98B" w14:textId="77777777" w:rsidR="00160D8D" w:rsidRDefault="00160D8D" w:rsidP="009C36F4">
      <w:pPr>
        <w:rPr>
          <w:rFonts w:cstheme="minorHAnsi"/>
        </w:rPr>
      </w:pPr>
    </w:p>
    <w:p w14:paraId="21E230AD" w14:textId="77777777" w:rsidR="00D05E18" w:rsidRPr="00D05E18" w:rsidRDefault="00D05E18" w:rsidP="009C36F4">
      <w:pPr>
        <w:rPr>
          <w:rFonts w:cstheme="minorHAnsi"/>
        </w:rPr>
      </w:pPr>
      <w:r>
        <w:rPr>
          <w:rFonts w:cstheme="minorHAnsi"/>
        </w:rPr>
        <w:t>Za kandidata koji se ne odazove</w:t>
      </w:r>
      <w:r w:rsidR="00160D8D">
        <w:rPr>
          <w:rFonts w:cstheme="minorHAnsi"/>
        </w:rPr>
        <w:t xml:space="preserve"> razgovoru smatrat će se da je povukao prijavu.</w:t>
      </w:r>
    </w:p>
    <w:p w14:paraId="7D7214F7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 </w:t>
      </w:r>
    </w:p>
    <w:p w14:paraId="1C9B49CF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Na natječaj se mogu javiti osobe oba spola sukladno Zakonu o ravnopravnosti spolova (NN</w:t>
      </w:r>
    </w:p>
    <w:p w14:paraId="0C6B4A44" w14:textId="77777777" w:rsidR="009C36F4" w:rsidRDefault="009C36F4" w:rsidP="009C36F4">
      <w:pPr>
        <w:rPr>
          <w:rFonts w:cstheme="minorHAnsi"/>
        </w:rPr>
      </w:pPr>
      <w:r w:rsidRPr="00D05E18">
        <w:rPr>
          <w:rFonts w:cstheme="minorHAnsi"/>
        </w:rPr>
        <w:t>82/08, 69/17).</w:t>
      </w:r>
    </w:p>
    <w:p w14:paraId="0B0CD1CC" w14:textId="77777777" w:rsidR="00D05E18" w:rsidRPr="00D05E18" w:rsidRDefault="00D05E18" w:rsidP="009C36F4">
      <w:pPr>
        <w:rPr>
          <w:rFonts w:cstheme="minorHAnsi"/>
        </w:rPr>
      </w:pPr>
    </w:p>
    <w:p w14:paraId="05D93057" w14:textId="77777777" w:rsidR="00F647DD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 </w:t>
      </w:r>
      <w:r w:rsidR="00F647DD" w:rsidRPr="00D05E18">
        <w:rPr>
          <w:rFonts w:cstheme="minorHAnsi"/>
        </w:rPr>
        <w:t xml:space="preserve">O rezultatima natječaja kandidati će biti obaviješteni elektroničkom poštom u roku od 8 dana od </w:t>
      </w:r>
    </w:p>
    <w:p w14:paraId="075F99EE" w14:textId="3C728FDF" w:rsidR="009C36F4" w:rsidRPr="00D05E18" w:rsidRDefault="00F647DD" w:rsidP="00DC1145">
      <w:pPr>
        <w:rPr>
          <w:rFonts w:cstheme="minorHAnsi"/>
        </w:rPr>
      </w:pPr>
      <w:r w:rsidRPr="00D05E18">
        <w:rPr>
          <w:rFonts w:cstheme="minorHAnsi"/>
        </w:rPr>
        <w:t>dana donošenja Odluke o odabiru kandidata</w:t>
      </w:r>
      <w:r w:rsidR="00DC1145">
        <w:rPr>
          <w:rFonts w:cstheme="minorHAnsi"/>
        </w:rPr>
        <w:t>.</w:t>
      </w:r>
    </w:p>
    <w:p w14:paraId="79A10285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 </w:t>
      </w:r>
    </w:p>
    <w:p w14:paraId="30EA97F6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U Tounju, 10.04.2026.</w:t>
      </w:r>
    </w:p>
    <w:p w14:paraId="32D484B8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 </w:t>
      </w:r>
    </w:p>
    <w:p w14:paraId="1DF46435" w14:textId="77777777" w:rsidR="009C36F4" w:rsidRPr="00D05E18" w:rsidRDefault="009C36F4" w:rsidP="009C36F4">
      <w:pPr>
        <w:tabs>
          <w:tab w:val="left" w:pos="5580"/>
        </w:tabs>
        <w:rPr>
          <w:rFonts w:cstheme="minorHAnsi"/>
        </w:rPr>
      </w:pPr>
      <w:r w:rsidRPr="00D05E18">
        <w:rPr>
          <w:rFonts w:cstheme="minorHAnsi"/>
        </w:rPr>
        <w:t>                                                                                          </w:t>
      </w:r>
      <w:r w:rsidRPr="00D05E18">
        <w:rPr>
          <w:rFonts w:cstheme="minorHAnsi"/>
        </w:rPr>
        <w:tab/>
        <w:t>Direktorica</w:t>
      </w:r>
    </w:p>
    <w:p w14:paraId="43B5052B" w14:textId="77777777" w:rsidR="009C36F4" w:rsidRPr="00D05E18" w:rsidRDefault="009C36F4" w:rsidP="009C36F4">
      <w:pPr>
        <w:tabs>
          <w:tab w:val="left" w:pos="5580"/>
        </w:tabs>
        <w:rPr>
          <w:rFonts w:cstheme="minorHAnsi"/>
        </w:rPr>
      </w:pPr>
      <w:r w:rsidRPr="00D05E18">
        <w:rPr>
          <w:rFonts w:cstheme="minorHAnsi"/>
        </w:rPr>
        <w:t xml:space="preserve">                                                                                                                 Paušić Ivana</w:t>
      </w:r>
    </w:p>
    <w:p w14:paraId="12941A24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 xml:space="preserve"> </w:t>
      </w:r>
    </w:p>
    <w:p w14:paraId="56BB908C" w14:textId="77777777" w:rsidR="009C36F4" w:rsidRDefault="009C36F4" w:rsidP="009C36F4"/>
    <w:p w14:paraId="74A530E9" w14:textId="77777777" w:rsidR="00BC5A8A" w:rsidRDefault="00BC5A8A" w:rsidP="009C36F4"/>
    <w:sectPr w:rsidR="00BC5A8A" w:rsidSect="005F7094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3574" w14:textId="77777777" w:rsidR="00381CDF" w:rsidRDefault="00381CDF" w:rsidP="00160D8D">
      <w:pPr>
        <w:spacing w:after="0" w:line="240" w:lineRule="auto"/>
      </w:pPr>
      <w:r>
        <w:separator/>
      </w:r>
    </w:p>
  </w:endnote>
  <w:endnote w:type="continuationSeparator" w:id="0">
    <w:p w14:paraId="39CFD020" w14:textId="77777777" w:rsidR="00381CDF" w:rsidRDefault="00381CDF" w:rsidP="00160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D2F18" w14:textId="77777777" w:rsidR="00381CDF" w:rsidRDefault="00381CDF" w:rsidP="00160D8D">
      <w:pPr>
        <w:spacing w:after="0" w:line="240" w:lineRule="auto"/>
      </w:pPr>
      <w:r>
        <w:separator/>
      </w:r>
    </w:p>
  </w:footnote>
  <w:footnote w:type="continuationSeparator" w:id="0">
    <w:p w14:paraId="4E87B6F5" w14:textId="77777777" w:rsidR="00381CDF" w:rsidRDefault="00381CDF" w:rsidP="00160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7D1B" w14:textId="6B7653BF" w:rsidR="005F7094" w:rsidRPr="00160D8D" w:rsidRDefault="005F7094" w:rsidP="005F7094">
    <w:pPr>
      <w:tabs>
        <w:tab w:val="center" w:pos="6521"/>
        <w:tab w:val="right" w:pos="9072"/>
      </w:tabs>
      <w:spacing w:after="0" w:line="240" w:lineRule="auto"/>
      <w:jc w:val="right"/>
      <w:rPr>
        <w:rFonts w:ascii="Calibri" w:eastAsia="Calibri" w:hAnsi="Calibri" w:cs="Calibri"/>
        <w:b/>
        <w:bCs/>
        <w:color w:val="385623"/>
        <w:kern w:val="0"/>
        <w14:ligatures w14:val="none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D398128" wp14:editId="1795C67A">
          <wp:simplePos x="0" y="0"/>
          <wp:positionH relativeFrom="margin">
            <wp:posOffset>-190500</wp:posOffset>
          </wp:positionH>
          <wp:positionV relativeFrom="paragraph">
            <wp:posOffset>-306070</wp:posOffset>
          </wp:positionV>
          <wp:extent cx="1447800" cy="1447800"/>
          <wp:effectExtent l="0" t="0" r="0" b="0"/>
          <wp:wrapSquare wrapText="bothSides"/>
          <wp:docPr id="3" name="Slika 3" descr="Slika na kojoj se prikazuje grafika, Font, grafički dizajn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 na kojoj se prikazuje grafika, Font, grafički dizajn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0D8D">
      <w:rPr>
        <w:rFonts w:ascii="Calibri" w:eastAsia="Calibri" w:hAnsi="Calibri" w:cs="Calibri"/>
        <w:b/>
        <w:bCs/>
        <w:color w:val="222222"/>
        <w:kern w:val="0"/>
        <w:shd w:val="clear" w:color="auto" w:fill="FFFFFF"/>
        <w14:ligatures w14:val="none"/>
      </w:rPr>
      <w:t>Turistička zajednica područja Smaragdnih rijeka i dolina u srcu Hrvatske</w:t>
    </w:r>
    <w:r w:rsidRPr="00160D8D">
      <w:rPr>
        <w:rFonts w:ascii="Calibri" w:eastAsia="Calibri" w:hAnsi="Calibri" w:cs="Arial"/>
        <w:b/>
        <w:color w:val="385623"/>
        <w:kern w:val="0"/>
        <w14:ligatures w14:val="none"/>
      </w:rPr>
      <w:t xml:space="preserve">                                                                                                    </w:t>
    </w:r>
    <w:r w:rsidRPr="00160D8D">
      <w:rPr>
        <w:rFonts w:ascii="Calibri" w:eastAsia="Calibri" w:hAnsi="Calibri" w:cs="Arial"/>
        <w:b/>
        <w:color w:val="385623"/>
        <w:kern w:val="0"/>
        <w14:ligatures w14:val="none"/>
      </w:rPr>
      <w:tab/>
    </w:r>
    <w:r w:rsidRPr="00160D8D">
      <w:rPr>
        <w:rFonts w:ascii="Calibri" w:eastAsia="Calibri" w:hAnsi="Calibri" w:cs="Arial"/>
        <w:b/>
        <w:color w:val="385623"/>
        <w:kern w:val="0"/>
        <w14:ligatures w14:val="none"/>
      </w:rPr>
      <w:tab/>
      <w:t xml:space="preserve">                         </w:t>
    </w:r>
    <w:r>
      <w:rPr>
        <w:rFonts w:ascii="Calibri" w:eastAsia="Calibri" w:hAnsi="Calibri" w:cs="Arial"/>
        <w:b/>
        <w:color w:val="385623"/>
        <w:kern w:val="0"/>
        <w14:ligatures w14:val="none"/>
      </w:rPr>
      <w:t>Tounj 26, 47264 Tounj</w:t>
    </w:r>
  </w:p>
  <w:p w14:paraId="46B97B61" w14:textId="77777777" w:rsidR="005F7094" w:rsidRPr="00160D8D" w:rsidRDefault="005F7094" w:rsidP="005F7094">
    <w:pPr>
      <w:tabs>
        <w:tab w:val="center" w:pos="6521"/>
        <w:tab w:val="right" w:pos="9072"/>
      </w:tabs>
      <w:spacing w:after="0" w:line="240" w:lineRule="auto"/>
      <w:jc w:val="right"/>
      <w:rPr>
        <w:rFonts w:ascii="Calibri" w:eastAsia="Calibri" w:hAnsi="Calibri" w:cs="Arial"/>
        <w:b/>
        <w:color w:val="385623"/>
        <w:kern w:val="0"/>
        <w14:ligatures w14:val="none"/>
      </w:rPr>
    </w:pPr>
    <w:r w:rsidRPr="00160D8D">
      <w:rPr>
        <w:rFonts w:ascii="Calibri" w:eastAsia="Calibri" w:hAnsi="Calibri" w:cs="Arial"/>
        <w:b/>
        <w:color w:val="385623"/>
        <w:kern w:val="0"/>
        <w14:ligatures w14:val="none"/>
      </w:rPr>
      <w:t xml:space="preserve">                   </w:t>
    </w:r>
    <w:r w:rsidRPr="00160D8D">
      <w:rPr>
        <w:rFonts w:ascii="Calibri" w:eastAsia="Calibri" w:hAnsi="Calibri" w:cs="Arial"/>
        <w:b/>
        <w:color w:val="385623"/>
        <w:kern w:val="0"/>
        <w14:ligatures w14:val="none"/>
      </w:rPr>
      <w:tab/>
      <w:t xml:space="preserve">                   </w:t>
    </w:r>
    <w:r w:rsidRPr="00160D8D">
      <w:rPr>
        <w:rFonts w:ascii="Calibri" w:eastAsia="Calibri" w:hAnsi="Calibri" w:cs="Arial"/>
        <w:b/>
        <w:color w:val="385623"/>
        <w:kern w:val="0"/>
        <w14:ligatures w14:val="none"/>
      </w:rPr>
      <w:tab/>
      <w:t xml:space="preserve">e-mail: </w:t>
    </w:r>
    <w:r w:rsidRPr="003C5231">
      <w:rPr>
        <w:rFonts w:ascii="Calibri" w:eastAsia="Calibri" w:hAnsi="Calibri" w:cs="Arial"/>
        <w:b/>
        <w:color w:val="385623"/>
        <w:kern w:val="0"/>
        <w14:ligatures w14:val="none"/>
      </w:rPr>
      <w:t>info@tzp-smaragdnih-rijeka-dolina.hr</w:t>
    </w:r>
  </w:p>
  <w:p w14:paraId="54BF1AC5" w14:textId="77777777" w:rsidR="005F7094" w:rsidRDefault="005F7094" w:rsidP="005F7094">
    <w:pPr>
      <w:pStyle w:val="Zaglavlje"/>
    </w:pPr>
  </w:p>
  <w:p w14:paraId="7D41D730" w14:textId="77777777" w:rsidR="005F7094" w:rsidRDefault="005F709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1433"/>
    <w:multiLevelType w:val="hybridMultilevel"/>
    <w:tmpl w:val="B3B22C56"/>
    <w:lvl w:ilvl="0" w:tplc="9294C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1731"/>
    <w:multiLevelType w:val="hybridMultilevel"/>
    <w:tmpl w:val="56383AD4"/>
    <w:lvl w:ilvl="0" w:tplc="73282A8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D34"/>
    <w:rsid w:val="000620CE"/>
    <w:rsid w:val="00160BA5"/>
    <w:rsid w:val="00160D8D"/>
    <w:rsid w:val="002032EF"/>
    <w:rsid w:val="002C4154"/>
    <w:rsid w:val="00381CDF"/>
    <w:rsid w:val="003A3A37"/>
    <w:rsid w:val="003C5231"/>
    <w:rsid w:val="004D54E6"/>
    <w:rsid w:val="004F44AB"/>
    <w:rsid w:val="005F7094"/>
    <w:rsid w:val="00796D34"/>
    <w:rsid w:val="008A1F33"/>
    <w:rsid w:val="009C36F4"/>
    <w:rsid w:val="00A73AB7"/>
    <w:rsid w:val="00BC5A8A"/>
    <w:rsid w:val="00D05E18"/>
    <w:rsid w:val="00D3790E"/>
    <w:rsid w:val="00DC1145"/>
    <w:rsid w:val="00E13BBF"/>
    <w:rsid w:val="00EA4008"/>
    <w:rsid w:val="00F24540"/>
    <w:rsid w:val="00F647DD"/>
    <w:rsid w:val="00F87C6A"/>
    <w:rsid w:val="00FB6D33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8F41A"/>
  <w15:chartTrackingRefBased/>
  <w15:docId w15:val="{FAE7C40D-BD22-4D04-A609-C0A9026D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647DD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60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0D8D"/>
  </w:style>
  <w:style w:type="paragraph" w:styleId="Podnoje">
    <w:name w:val="footer"/>
    <w:basedOn w:val="Normal"/>
    <w:link w:val="PodnojeChar"/>
    <w:uiPriority w:val="99"/>
    <w:unhideWhenUsed/>
    <w:rsid w:val="00160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0D8D"/>
  </w:style>
  <w:style w:type="paragraph" w:styleId="Odlomakpopisa">
    <w:name w:val="List Paragraph"/>
    <w:basedOn w:val="Normal"/>
    <w:uiPriority w:val="34"/>
    <w:qFormat/>
    <w:rsid w:val="005F7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zp-smaragdnih-rijeka-dolina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zp-smaragdnih-rijeka-dolin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Smaragdnih rijeka i dolina</dc:creator>
  <cp:keywords/>
  <dc:description/>
  <cp:lastModifiedBy>TZ</cp:lastModifiedBy>
  <cp:revision>3</cp:revision>
  <dcterms:created xsi:type="dcterms:W3CDTF">2026-04-24T10:19:00Z</dcterms:created>
  <dcterms:modified xsi:type="dcterms:W3CDTF">2026-04-24T10:24:00Z</dcterms:modified>
</cp:coreProperties>
</file>