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196" w14:textId="289F738D" w:rsidR="009C70CF" w:rsidRDefault="009C70CF" w:rsidP="009C70CF">
      <w:pPr>
        <w:pStyle w:val="Uvuenotijeloteksta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AFBFED" wp14:editId="2ADD18BE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523240" cy="67246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</w:p>
    <w:p w14:paraId="7CC9AECF" w14:textId="77777777" w:rsidR="009C70CF" w:rsidRDefault="009C70CF" w:rsidP="009C70CF">
      <w:pPr>
        <w:pStyle w:val="Uvuenotijeloteksta"/>
        <w:jc w:val="both"/>
      </w:pPr>
    </w:p>
    <w:p w14:paraId="60443D33" w14:textId="77777777" w:rsidR="009C70CF" w:rsidRDefault="009C70CF" w:rsidP="009C70CF">
      <w:pPr>
        <w:pStyle w:val="Uvuenotijeloteksta"/>
        <w:jc w:val="both"/>
      </w:pPr>
    </w:p>
    <w:p w14:paraId="327117C9" w14:textId="77777777" w:rsidR="006C5538" w:rsidRDefault="006C5538" w:rsidP="009C70CF">
      <w:pPr>
        <w:pStyle w:val="Uvuenotijeloteksta"/>
        <w:jc w:val="both"/>
      </w:pPr>
    </w:p>
    <w:p w14:paraId="1B8B3A2B" w14:textId="1CAE00C5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REPUBLIKA HRVATSKA</w:t>
      </w:r>
    </w:p>
    <w:p w14:paraId="3BBDA709" w14:textId="1B4406EF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KARLOVAČKA ŽUPANIJA</w:t>
      </w:r>
    </w:p>
    <w:p w14:paraId="4D855ED9" w14:textId="589093FA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 xml:space="preserve">OPĆINA </w:t>
      </w:r>
      <w:r w:rsidR="004106E5" w:rsidRPr="002B4B04">
        <w:rPr>
          <w:b/>
          <w:bCs/>
        </w:rPr>
        <w:t>JOSIPDOL</w:t>
      </w:r>
    </w:p>
    <w:p w14:paraId="1D346A0A" w14:textId="143DB847" w:rsidR="006C5538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2B4B04">
        <w:rPr>
          <w:b/>
          <w:bCs/>
        </w:rPr>
        <w:t>OPĆINSKO VIJEĆE</w:t>
      </w:r>
    </w:p>
    <w:p w14:paraId="6999D0AC" w14:textId="77777777" w:rsidR="006C5538" w:rsidRDefault="006C5538" w:rsidP="009C70CF">
      <w:pPr>
        <w:pStyle w:val="Uvuenotijeloteksta"/>
        <w:jc w:val="both"/>
      </w:pPr>
    </w:p>
    <w:p w14:paraId="6AD904F2" w14:textId="6BA5334B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106E5">
        <w:rPr>
          <w:rFonts w:ascii="Times New Roman" w:hAnsi="Times New Roman" w:cs="Times New Roman"/>
          <w:sz w:val="24"/>
          <w:szCs w:val="24"/>
        </w:rPr>
        <w:t xml:space="preserve"> </w:t>
      </w:r>
      <w:r w:rsidR="00E9540B" w:rsidRPr="00E9540B">
        <w:rPr>
          <w:rFonts w:ascii="Times New Roman" w:hAnsi="Times New Roman" w:cs="Times New Roman"/>
          <w:sz w:val="24"/>
          <w:szCs w:val="24"/>
        </w:rPr>
        <w:t>406-01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0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935D51">
        <w:rPr>
          <w:rFonts w:ascii="Times New Roman" w:hAnsi="Times New Roman" w:cs="Times New Roman"/>
          <w:sz w:val="24"/>
          <w:szCs w:val="24"/>
        </w:rPr>
        <w:t>1</w:t>
      </w:r>
    </w:p>
    <w:p w14:paraId="229FA34A" w14:textId="136B84FA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2133-16-</w:t>
      </w:r>
      <w:r w:rsidR="00E50D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-25-</w:t>
      </w:r>
    </w:p>
    <w:p w14:paraId="61480C99" w14:textId="0A4E3F8E" w:rsidR="006C5538" w:rsidRDefault="002B4B04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6C5538">
        <w:rPr>
          <w:rFonts w:ascii="Times New Roman" w:hAnsi="Times New Roman" w:cs="Times New Roman"/>
          <w:sz w:val="24"/>
          <w:szCs w:val="24"/>
        </w:rPr>
        <w:t xml:space="preserve">, </w:t>
      </w:r>
      <w:r w:rsidR="00E50D6E">
        <w:rPr>
          <w:rFonts w:ascii="Times New Roman" w:hAnsi="Times New Roman" w:cs="Times New Roman"/>
          <w:sz w:val="24"/>
          <w:szCs w:val="24"/>
        </w:rPr>
        <w:t>__. prosinca</w:t>
      </w:r>
      <w:r w:rsidR="006C553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4ECAD10" w14:textId="77777777" w:rsidR="009C70CF" w:rsidRDefault="009C70CF" w:rsidP="00357ADE">
      <w:pPr>
        <w:pStyle w:val="Uvuenotijeloteksta"/>
        <w:ind w:firstLine="0"/>
        <w:jc w:val="both"/>
      </w:pPr>
    </w:p>
    <w:p w14:paraId="76B808FD" w14:textId="076B474B" w:rsidR="009C70CF" w:rsidRPr="00216DB9" w:rsidRDefault="009C70CF" w:rsidP="009C70CF">
      <w:pPr>
        <w:pStyle w:val="Uvuenotijeloteksta"/>
        <w:jc w:val="both"/>
        <w:rPr>
          <w:bCs/>
        </w:rPr>
      </w:pPr>
      <w:r w:rsidRPr="009C70CF">
        <w:t xml:space="preserve">Na temelju </w:t>
      </w:r>
      <w:r w:rsidR="006C720C" w:rsidRPr="00E04995">
        <w:t>član</w:t>
      </w:r>
      <w:r w:rsidR="00E50D6E">
        <w:t>a</w:t>
      </w:r>
      <w:r w:rsidR="006C720C" w:rsidRPr="00E04995">
        <w:t xml:space="preserve">ka </w:t>
      </w:r>
      <w:r w:rsidR="00EA6324">
        <w:t>53</w:t>
      </w:r>
      <w:r w:rsidR="006C720C">
        <w:t>.</w:t>
      </w:r>
      <w:r w:rsidR="006C720C" w:rsidRPr="00467C9B">
        <w:t xml:space="preserve"> Zakona o </w:t>
      </w:r>
      <w:r w:rsidR="00EA6324">
        <w:t>upravljanju nekretninama i pokretninama u vlasništvu Republike Hrvatske</w:t>
      </w:r>
      <w:r w:rsidR="006C720C" w:rsidRPr="00467C9B">
        <w:t xml:space="preserve"> (''Narodne novine'', br</w:t>
      </w:r>
      <w:r w:rsidR="006C720C">
        <w:t>oj</w:t>
      </w:r>
      <w:r w:rsidR="006C720C" w:rsidRPr="00467C9B">
        <w:t xml:space="preserve"> </w:t>
      </w:r>
      <w:r w:rsidR="00E50D6E">
        <w:t>155/23</w:t>
      </w:r>
      <w:r w:rsidR="006C720C" w:rsidRPr="00467C9B">
        <w:t>)</w:t>
      </w:r>
      <w:r w:rsidR="006C720C">
        <w:t xml:space="preserve"> i </w:t>
      </w:r>
      <w:r w:rsidRPr="009C70CF">
        <w:t xml:space="preserve">članka </w:t>
      </w:r>
      <w:r w:rsidR="0089719F" w:rsidRPr="00E04995">
        <w:t xml:space="preserve">30. Statuta Općine Josipdol (''Glasnik Karlovačke </w:t>
      </w:r>
      <w:r w:rsidR="0089719F">
        <w:t>ž</w:t>
      </w:r>
      <w:r w:rsidR="0089719F" w:rsidRPr="00E04995">
        <w:t>upanije'', broj 12/21 i 40/21)</w:t>
      </w:r>
      <w:r w:rsidRPr="009C70CF">
        <w:rPr>
          <w:w w:val="104"/>
        </w:rPr>
        <w:t xml:space="preserve"> Općinsko</w:t>
      </w:r>
      <w:r w:rsidRPr="009C70CF">
        <w:rPr>
          <w:spacing w:val="5"/>
          <w:w w:val="104"/>
        </w:rPr>
        <w:t xml:space="preserve"> </w:t>
      </w:r>
      <w:r w:rsidRPr="009C70CF">
        <w:rPr>
          <w:w w:val="104"/>
        </w:rPr>
        <w:t>vije</w:t>
      </w:r>
      <w:r w:rsidRPr="009C70CF">
        <w:rPr>
          <w:w w:val="102"/>
        </w:rPr>
        <w:t>ć</w:t>
      </w:r>
      <w:r w:rsidRPr="009C70CF">
        <w:rPr>
          <w:w w:val="104"/>
        </w:rPr>
        <w:t>e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 xml:space="preserve">Općine </w:t>
      </w:r>
      <w:r w:rsidR="0089719F">
        <w:rPr>
          <w:w w:val="104"/>
        </w:rPr>
        <w:t>Josipdol</w:t>
      </w:r>
      <w:r w:rsidRPr="009C70CF">
        <w:rPr>
          <w:w w:val="104"/>
        </w:rPr>
        <w:t>,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>na</w:t>
      </w:r>
      <w:r w:rsidRPr="009C70CF">
        <w:rPr>
          <w:spacing w:val="3"/>
          <w:w w:val="104"/>
        </w:rPr>
        <w:t xml:space="preserve"> </w:t>
      </w:r>
      <w:r w:rsidR="00E50D6E">
        <w:rPr>
          <w:spacing w:val="3"/>
          <w:w w:val="104"/>
        </w:rPr>
        <w:t>5</w:t>
      </w:r>
      <w:r w:rsidR="00216DB9">
        <w:rPr>
          <w:spacing w:val="3"/>
          <w:w w:val="104"/>
        </w:rPr>
        <w:t>.</w:t>
      </w:r>
      <w:r w:rsidR="00216DB9">
        <w:t xml:space="preserve"> </w:t>
      </w:r>
      <w:r w:rsidRPr="009C70CF">
        <w:rPr>
          <w:w w:val="104"/>
        </w:rPr>
        <w:t>sjednici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>održanoj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 xml:space="preserve">dana </w:t>
      </w:r>
      <w:r w:rsidR="00E50D6E">
        <w:t>__. prosinca</w:t>
      </w:r>
      <w:r w:rsidR="004106E5" w:rsidRPr="004106E5">
        <w:rPr>
          <w:bCs/>
        </w:rPr>
        <w:t xml:space="preserve"> 2025</w:t>
      </w:r>
      <w:r w:rsidRPr="009C70CF">
        <w:t>.</w:t>
      </w:r>
      <w:r w:rsidRPr="009C70CF">
        <w:rPr>
          <w:spacing w:val="3"/>
        </w:rPr>
        <w:t xml:space="preserve"> </w:t>
      </w:r>
      <w:r w:rsidRPr="009C70CF">
        <w:rPr>
          <w:w w:val="104"/>
        </w:rPr>
        <w:t>godine,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don</w:t>
      </w:r>
      <w:r w:rsidR="00E45422">
        <w:rPr>
          <w:w w:val="104"/>
        </w:rPr>
        <w:t>osi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sljede</w:t>
      </w:r>
      <w:r w:rsidRPr="009C70CF">
        <w:rPr>
          <w:w w:val="103"/>
        </w:rPr>
        <w:t>ć</w:t>
      </w:r>
      <w:r w:rsidRPr="009C70CF">
        <w:rPr>
          <w:spacing w:val="1"/>
        </w:rPr>
        <w:t>u</w:t>
      </w:r>
    </w:p>
    <w:p w14:paraId="7C4CA50C" w14:textId="77777777" w:rsidR="009C70CF" w:rsidRPr="009C70CF" w:rsidRDefault="009C7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97BC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41152"/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862A659" w14:textId="3246DFC7" w:rsidR="009C70CF" w:rsidRPr="009C70CF" w:rsidRDefault="009C70CF" w:rsidP="000D3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A6324">
        <w:rPr>
          <w:rFonts w:ascii="Times New Roman" w:hAnsi="Times New Roman" w:cs="Times New Roman"/>
          <w:b/>
          <w:bCs/>
          <w:sz w:val="24"/>
          <w:szCs w:val="24"/>
        </w:rPr>
        <w:t>donošenju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 Strategije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="00E50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2F2C86A6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A7D8" w14:textId="7E2FAE4B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CE64E" w14:textId="77777777" w:rsidR="004106E5" w:rsidRPr="009C70C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59A0" w14:textId="2FD9FED3" w:rsidR="004106E5" w:rsidRDefault="00216DB9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EA6324">
        <w:rPr>
          <w:rFonts w:ascii="Times New Roman" w:hAnsi="Times New Roman" w:cs="Times New Roman"/>
          <w:sz w:val="24"/>
          <w:szCs w:val="24"/>
        </w:rPr>
        <w:t>donosi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se Strategija </w:t>
      </w:r>
      <w:r w:rsidR="000D3A4A" w:rsidRPr="000D3A4A">
        <w:rPr>
          <w:rFonts w:ascii="Times New Roman" w:hAnsi="Times New Roman" w:cs="Times New Roman"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sz w:val="24"/>
          <w:szCs w:val="24"/>
        </w:rPr>
        <w:t>godine</w:t>
      </w:r>
      <w:r w:rsidR="006161AF">
        <w:rPr>
          <w:rFonts w:ascii="Times New Roman" w:hAnsi="Times New Roman" w:cs="Times New Roman"/>
          <w:sz w:val="24"/>
          <w:szCs w:val="24"/>
        </w:rPr>
        <w:t>.</w:t>
      </w:r>
    </w:p>
    <w:p w14:paraId="1313B52E" w14:textId="2074C042" w:rsidR="006161AF" w:rsidRDefault="006161AF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343B" w14:textId="04DB53D2" w:rsidR="009C70CF" w:rsidRDefault="006161A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1AF">
        <w:rPr>
          <w:rFonts w:ascii="Times New Roman" w:hAnsi="Times New Roman" w:cs="Times New Roman"/>
          <w:b/>
          <w:bCs/>
          <w:sz w:val="24"/>
          <w:szCs w:val="24"/>
        </w:rPr>
        <w:t>Člana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FD9C9" w14:textId="77777777" w:rsidR="004106E5" w:rsidRPr="006161A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0DEC" w14:textId="72687C56" w:rsidR="009C70CF" w:rsidRDefault="00216DB9" w:rsidP="002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Strategija </w:t>
      </w:r>
      <w:r w:rsidR="000D3A4A" w:rsidRPr="000D3A4A">
        <w:rPr>
          <w:rFonts w:ascii="Times New Roman" w:hAnsi="Times New Roman" w:cs="Times New Roman"/>
          <w:sz w:val="24"/>
          <w:szCs w:val="24"/>
        </w:rPr>
        <w:t>upravljanja i raspolaganja imovinom u vlasništvu Općine Josipdol za razdoblje 2025.-2030.</w:t>
      </w:r>
      <w:r w:rsidR="000D3A4A">
        <w:rPr>
          <w:rFonts w:ascii="Times New Roman" w:hAnsi="Times New Roman" w:cs="Times New Roman"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sz w:val="24"/>
          <w:szCs w:val="24"/>
        </w:rPr>
        <w:t>godine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čini sastavni dio ove Odluke.</w:t>
      </w:r>
    </w:p>
    <w:p w14:paraId="6683C61A" w14:textId="77777777" w:rsidR="004106E5" w:rsidRPr="009C70CF" w:rsidRDefault="004106E5" w:rsidP="0041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2908" w14:textId="31FBFBE9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7970D" w14:textId="77777777" w:rsidR="004106E5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3E9" w14:textId="67290EBB" w:rsidR="009C70CF" w:rsidRPr="009C70CF" w:rsidRDefault="00216DB9" w:rsidP="0089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>Ova Odluka stupa na snagu osm</w:t>
      </w:r>
      <w:r w:rsidR="0089719F">
        <w:rPr>
          <w:rFonts w:ascii="Times New Roman" w:hAnsi="Times New Roman" w:cs="Times New Roman"/>
          <w:sz w:val="24"/>
          <w:szCs w:val="24"/>
        </w:rPr>
        <w:t>og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dan</w:t>
      </w:r>
      <w:r w:rsidR="0089719F">
        <w:rPr>
          <w:rFonts w:ascii="Times New Roman" w:hAnsi="Times New Roman" w:cs="Times New Roman"/>
          <w:sz w:val="24"/>
          <w:szCs w:val="24"/>
        </w:rPr>
        <w:t>a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od dana </w:t>
      </w:r>
      <w:r>
        <w:rPr>
          <w:rFonts w:ascii="Times New Roman" w:hAnsi="Times New Roman" w:cs="Times New Roman"/>
          <w:sz w:val="24"/>
          <w:szCs w:val="24"/>
        </w:rPr>
        <w:t xml:space="preserve">objave u 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89719F">
        <w:rPr>
          <w:rFonts w:ascii="Times New Roman" w:hAnsi="Times New Roman" w:cs="Times New Roman"/>
          <w:sz w:val="24"/>
          <w:szCs w:val="24"/>
        </w:rPr>
        <w:t>Josipdol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165E3" w14:textId="77777777" w:rsidR="009C70CF" w:rsidRDefault="009C70CF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BDDDA" w14:textId="2B763F55" w:rsidR="002B4B04" w:rsidRPr="00CC72F6" w:rsidRDefault="000D3A4A" w:rsidP="002B4B04">
      <w:pPr>
        <w:spacing w:after="0" w:line="240" w:lineRule="auto"/>
        <w:ind w:left="5040" w:right="130"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2B4B04" w:rsidRPr="00CC72F6">
        <w:rPr>
          <w:rFonts w:ascii="Times New Roman" w:hAnsi="Times New Roman"/>
          <w:szCs w:val="24"/>
        </w:rPr>
        <w:t>Predsjednica Općinskog vijeća</w:t>
      </w:r>
    </w:p>
    <w:p w14:paraId="7C1AC9AF" w14:textId="77777777" w:rsidR="002B4B04" w:rsidRPr="005178A0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Cs/>
          <w:szCs w:val="24"/>
        </w:rPr>
      </w:pPr>
    </w:p>
    <w:p w14:paraId="2AB84872" w14:textId="77777777" w:rsidR="002B4B04" w:rsidRPr="00CC72F6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</w:p>
    <w:p w14:paraId="4EC9B2CA" w14:textId="36B6330E" w:rsidR="009C70CF" w:rsidRPr="009C70CF" w:rsidRDefault="002B4B04" w:rsidP="002B4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="000D3A4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</w:t>
      </w:r>
      <w:r w:rsidR="000D3A4A">
        <w:rPr>
          <w:rFonts w:ascii="Times New Roman" w:hAnsi="Times New Roman"/>
          <w:szCs w:val="24"/>
        </w:rPr>
        <w:t>Zorica Marina Jandrlić</w:t>
      </w:r>
    </w:p>
    <w:sectPr w:rsidR="009C70CF" w:rsidRPr="009C70CF" w:rsidSect="002B4B04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F"/>
    <w:rsid w:val="00054C9B"/>
    <w:rsid w:val="000D3A4A"/>
    <w:rsid w:val="00216DB9"/>
    <w:rsid w:val="002A04B9"/>
    <w:rsid w:val="002B4B04"/>
    <w:rsid w:val="0030183D"/>
    <w:rsid w:val="00323E46"/>
    <w:rsid w:val="00330794"/>
    <w:rsid w:val="00357ADE"/>
    <w:rsid w:val="003727FB"/>
    <w:rsid w:val="003E5C79"/>
    <w:rsid w:val="004106E5"/>
    <w:rsid w:val="005178A0"/>
    <w:rsid w:val="00615887"/>
    <w:rsid w:val="006161AF"/>
    <w:rsid w:val="006C5538"/>
    <w:rsid w:val="006C720C"/>
    <w:rsid w:val="008637CB"/>
    <w:rsid w:val="0089719F"/>
    <w:rsid w:val="00935D51"/>
    <w:rsid w:val="009C1EEF"/>
    <w:rsid w:val="009C70CF"/>
    <w:rsid w:val="00B61B84"/>
    <w:rsid w:val="00C93016"/>
    <w:rsid w:val="00D02F0C"/>
    <w:rsid w:val="00E45422"/>
    <w:rsid w:val="00E50D6E"/>
    <w:rsid w:val="00E9540B"/>
    <w:rsid w:val="00EA3F67"/>
    <w:rsid w:val="00EA6324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533B"/>
  <w15:chartTrackingRefBased/>
  <w15:docId w15:val="{3C78E8BF-A5E6-4022-B690-2E635F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C70CF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70C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Kristijan. Bitunjac</cp:lastModifiedBy>
  <cp:revision>16</cp:revision>
  <cp:lastPrinted>2025-03-20T12:43:00Z</cp:lastPrinted>
  <dcterms:created xsi:type="dcterms:W3CDTF">2025-02-11T10:44:00Z</dcterms:created>
  <dcterms:modified xsi:type="dcterms:W3CDTF">2025-12-07T16:24:00Z</dcterms:modified>
</cp:coreProperties>
</file>