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27C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bookmarkStart w:id="1" w:name="_Hlk102381530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08C08" wp14:editId="48D8FF27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19AA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15FB922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6F23DFA0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4E46F310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2E7830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B8C8C" w14:textId="5B79ADF9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2" w:name="_Hlk102382435"/>
      <w:r w:rsidR="003776B7">
        <w:rPr>
          <w:rFonts w:ascii="Times New Roman" w:hAnsi="Times New Roman" w:cs="Times New Roman"/>
          <w:sz w:val="24"/>
          <w:szCs w:val="24"/>
        </w:rPr>
        <w:t>601-04/24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bookmarkEnd w:id="2"/>
      <w:r w:rsidR="003776B7">
        <w:rPr>
          <w:rFonts w:ascii="Times New Roman" w:hAnsi="Times New Roman" w:cs="Times New Roman"/>
          <w:sz w:val="24"/>
          <w:szCs w:val="24"/>
        </w:rPr>
        <w:t>6</w:t>
      </w:r>
    </w:p>
    <w:p w14:paraId="286BB63F" w14:textId="34D04162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</w:t>
      </w:r>
      <w:r w:rsidR="00F102F4">
        <w:rPr>
          <w:rFonts w:ascii="Times New Roman" w:hAnsi="Times New Roman" w:cs="Times New Roman"/>
          <w:sz w:val="24"/>
          <w:szCs w:val="24"/>
        </w:rPr>
        <w:t>-</w:t>
      </w:r>
      <w:r w:rsidRPr="008B3330">
        <w:rPr>
          <w:rFonts w:ascii="Times New Roman" w:hAnsi="Times New Roman" w:cs="Times New Roman"/>
          <w:sz w:val="24"/>
          <w:szCs w:val="24"/>
        </w:rPr>
        <w:t>13-4-2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  <w:r w:rsidR="00781D62">
        <w:rPr>
          <w:rFonts w:ascii="Times New Roman" w:hAnsi="Times New Roman" w:cs="Times New Roman"/>
          <w:sz w:val="24"/>
          <w:szCs w:val="24"/>
        </w:rPr>
        <w:t>12</w:t>
      </w:r>
    </w:p>
    <w:p w14:paraId="473B4B21" w14:textId="056F2AE2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bookmarkStart w:id="3" w:name="_Hlk101516290"/>
      <w:r w:rsidR="00A8133F">
        <w:rPr>
          <w:rFonts w:ascii="Times New Roman" w:hAnsi="Times New Roman" w:cs="Times New Roman"/>
          <w:sz w:val="24"/>
          <w:szCs w:val="24"/>
        </w:rPr>
        <w:t xml:space="preserve">    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781D62">
        <w:rPr>
          <w:rFonts w:ascii="Times New Roman" w:hAnsi="Times New Roman" w:cs="Times New Roman"/>
          <w:sz w:val="24"/>
          <w:szCs w:val="24"/>
        </w:rPr>
        <w:t>studenog</w:t>
      </w:r>
      <w:r w:rsidR="006A688F">
        <w:rPr>
          <w:rFonts w:ascii="Times New Roman" w:hAnsi="Times New Roman" w:cs="Times New Roman"/>
          <w:sz w:val="24"/>
          <w:szCs w:val="24"/>
        </w:rPr>
        <w:t xml:space="preserve"> </w:t>
      </w:r>
      <w:r w:rsidRPr="008B3330">
        <w:rPr>
          <w:rFonts w:ascii="Times New Roman" w:hAnsi="Times New Roman" w:cs="Times New Roman"/>
          <w:sz w:val="24"/>
          <w:szCs w:val="24"/>
        </w:rPr>
        <w:t>202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B3330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8B3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BE0C53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61A" w14:textId="56E748AD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6A688F">
        <w:rPr>
          <w:rFonts w:ascii="Times New Roman" w:hAnsi="Times New Roman" w:cs="Times New Roman"/>
          <w:sz w:val="24"/>
          <w:szCs w:val="24"/>
        </w:rPr>
        <w:t>, 57/22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28224C">
        <w:rPr>
          <w:rFonts w:ascii="Times New Roman" w:hAnsi="Times New Roman" w:cs="Times New Roman"/>
          <w:sz w:val="24"/>
          <w:szCs w:val="24"/>
        </w:rPr>
        <w:t>ž</w:t>
      </w:r>
      <w:r w:rsidRPr="008D2817">
        <w:rPr>
          <w:rFonts w:ascii="Times New Roman" w:hAnsi="Times New Roman" w:cs="Times New Roman"/>
          <w:sz w:val="24"/>
          <w:szCs w:val="24"/>
        </w:rPr>
        <w:t>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="00781D62">
        <w:rPr>
          <w:rFonts w:ascii="Times New Roman" w:hAnsi="Times New Roman" w:cs="Times New Roman"/>
          <w:sz w:val="24"/>
          <w:szCs w:val="24"/>
        </w:rPr>
        <w:t xml:space="preserve"> i 40/21</w:t>
      </w:r>
      <w:r w:rsidRPr="008D2817">
        <w:rPr>
          <w:rFonts w:ascii="Times New Roman" w:hAnsi="Times New Roman" w:cs="Times New Roman"/>
          <w:sz w:val="24"/>
          <w:szCs w:val="24"/>
        </w:rPr>
        <w:t>), Općinsko vijeće Općine Josipdol na</w:t>
      </w:r>
      <w:r w:rsidR="00781D62">
        <w:rPr>
          <w:rFonts w:ascii="Times New Roman" w:hAnsi="Times New Roman" w:cs="Times New Roman"/>
          <w:sz w:val="24"/>
          <w:szCs w:val="24"/>
        </w:rPr>
        <w:t xml:space="preserve"> 4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A8133F">
        <w:rPr>
          <w:rFonts w:ascii="Times New Roman" w:hAnsi="Times New Roman" w:cs="Times New Roman"/>
          <w:sz w:val="24"/>
          <w:szCs w:val="24"/>
        </w:rPr>
        <w:t xml:space="preserve">   </w:t>
      </w:r>
      <w:r w:rsidR="007D21A9"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781D62">
        <w:rPr>
          <w:rFonts w:ascii="Times New Roman" w:hAnsi="Times New Roman"/>
          <w:sz w:val="24"/>
          <w:szCs w:val="24"/>
        </w:rPr>
        <w:t xml:space="preserve">studenog </w:t>
      </w:r>
      <w:r w:rsidR="00D655E7">
        <w:rPr>
          <w:rFonts w:ascii="Times New Roman" w:hAnsi="Times New Roman"/>
          <w:sz w:val="24"/>
          <w:szCs w:val="24"/>
        </w:rPr>
        <w:t xml:space="preserve"> </w:t>
      </w:r>
      <w:r w:rsidR="003776B7">
        <w:rPr>
          <w:rFonts w:ascii="Times New Roman" w:hAnsi="Times New Roman" w:cs="Times New Roman"/>
          <w:sz w:val="24"/>
          <w:szCs w:val="24"/>
        </w:rPr>
        <w:t>2025</w:t>
      </w:r>
      <w:r w:rsidR="00A457D2" w:rsidRPr="00A457D2">
        <w:rPr>
          <w:rFonts w:ascii="Times New Roman" w:hAnsi="Times New Roman" w:cs="Times New Roman"/>
          <w:sz w:val="24"/>
          <w:szCs w:val="24"/>
        </w:rPr>
        <w:t>.</w:t>
      </w:r>
      <w:r w:rsidRPr="008D2817">
        <w:rPr>
          <w:rFonts w:ascii="Times New Roman" w:hAnsi="Times New Roman" w:cs="Times New Roman"/>
          <w:sz w:val="24"/>
          <w:szCs w:val="24"/>
        </w:rPr>
        <w:t xml:space="preserve"> godine donosi  </w:t>
      </w:r>
    </w:p>
    <w:p w14:paraId="16B5D72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5CB" w14:textId="40A76EED" w:rsidR="00B7116A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2575941" w14:textId="2A8E1554" w:rsidR="00A457D2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27D5134E" w14:textId="7900A4BC" w:rsidR="00A457D2" w:rsidRPr="008D2817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02382463"/>
      <w:r>
        <w:rPr>
          <w:rFonts w:ascii="Times New Roman" w:hAnsi="Times New Roman" w:cs="Times New Roman"/>
          <w:b/>
          <w:sz w:val="24"/>
          <w:szCs w:val="24"/>
        </w:rPr>
        <w:t>javnih potreba u djelatn</w:t>
      </w:r>
      <w:r w:rsidR="003776B7">
        <w:rPr>
          <w:rFonts w:ascii="Times New Roman" w:hAnsi="Times New Roman" w:cs="Times New Roman"/>
          <w:b/>
          <w:sz w:val="24"/>
          <w:szCs w:val="24"/>
        </w:rPr>
        <w:t>osti predškolskog odgoja za 2025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bookmarkEnd w:id="4"/>
    </w:p>
    <w:p w14:paraId="55B709C2" w14:textId="77777777" w:rsidR="00A457D2" w:rsidRDefault="00707240" w:rsidP="00A457D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867B5" w14:textId="18F3819C" w:rsidR="00B7116A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C00873" w14:textId="77777777" w:rsidR="00C236FF" w:rsidRPr="0004162B" w:rsidRDefault="00C236FF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77B4" w14:textId="247DC83C" w:rsidR="0004162B" w:rsidRDefault="00A457D2" w:rsidP="0024334A">
      <w:pPr>
        <w:spacing w:after="1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24334A">
        <w:rPr>
          <w:rFonts w:ascii="Times New Roman" w:hAnsi="Times New Roman" w:cs="Times New Roman"/>
          <w:sz w:val="24"/>
          <w:szCs w:val="24"/>
        </w:rPr>
        <w:t xml:space="preserve"> </w:t>
      </w:r>
      <w:r w:rsidR="0024334A" w:rsidRPr="0024334A">
        <w:rPr>
          <w:rFonts w:ascii="Times New Roman" w:hAnsi="Times New Roman" w:cs="Times New Roman"/>
          <w:sz w:val="24"/>
          <w:szCs w:val="24"/>
        </w:rPr>
        <w:t>Program</w:t>
      </w:r>
      <w:r w:rsidR="0024334A">
        <w:rPr>
          <w:rFonts w:ascii="Times New Roman" w:hAnsi="Times New Roman" w:cs="Times New Roman"/>
          <w:sz w:val="24"/>
          <w:szCs w:val="24"/>
        </w:rPr>
        <w:t xml:space="preserve">u </w:t>
      </w:r>
      <w:r w:rsidR="0024334A" w:rsidRPr="0024334A">
        <w:rPr>
          <w:rFonts w:ascii="Times New Roman" w:hAnsi="Times New Roman" w:cs="Times New Roman"/>
          <w:sz w:val="24"/>
          <w:szCs w:val="24"/>
        </w:rPr>
        <w:t>javnih potreba u djelatn</w:t>
      </w:r>
      <w:r w:rsidR="003776B7">
        <w:rPr>
          <w:rFonts w:ascii="Times New Roman" w:hAnsi="Times New Roman" w:cs="Times New Roman"/>
          <w:sz w:val="24"/>
          <w:szCs w:val="24"/>
        </w:rPr>
        <w:t>osti predškolskog odgoja za 2025</w:t>
      </w:r>
      <w:r w:rsidR="0024334A" w:rsidRPr="0024334A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4A">
        <w:rPr>
          <w:rFonts w:ascii="Times New Roman" w:hAnsi="Times New Roman" w:cs="Times New Roman"/>
          <w:sz w:val="24"/>
          <w:szCs w:val="24"/>
        </w:rPr>
        <w:t>(''</w:t>
      </w:r>
      <w:r w:rsidR="006A688F">
        <w:rPr>
          <w:rFonts w:ascii="Times New Roman" w:hAnsi="Times New Roman" w:cs="Times New Roman"/>
          <w:sz w:val="24"/>
          <w:szCs w:val="24"/>
        </w:rPr>
        <w:t xml:space="preserve">Službeni glasnik Općine Josipdol'', broj </w:t>
      </w:r>
      <w:r w:rsidR="00E11003">
        <w:rPr>
          <w:rFonts w:ascii="Times New Roman" w:hAnsi="Times New Roman" w:cs="Times New Roman"/>
          <w:sz w:val="24"/>
          <w:szCs w:val="24"/>
        </w:rPr>
        <w:t>11/24</w:t>
      </w:r>
      <w:r w:rsidR="00781D62">
        <w:rPr>
          <w:rFonts w:ascii="Times New Roman" w:hAnsi="Times New Roman" w:cs="Times New Roman"/>
          <w:sz w:val="24"/>
          <w:szCs w:val="24"/>
        </w:rPr>
        <w:t xml:space="preserve"> i 3/25</w:t>
      </w:r>
      <w:r w:rsidR="0024334A">
        <w:rPr>
          <w:rFonts w:ascii="Times New Roman" w:hAnsi="Times New Roman" w:cs="Times New Roman"/>
          <w:sz w:val="24"/>
          <w:szCs w:val="24"/>
        </w:rPr>
        <w:t>)</w:t>
      </w:r>
      <w:r w:rsidR="00F43096">
        <w:rPr>
          <w:rFonts w:ascii="Times New Roman" w:hAnsi="Times New Roman" w:cs="Times New Roman"/>
          <w:sz w:val="24"/>
          <w:szCs w:val="24"/>
        </w:rPr>
        <w:t xml:space="preserve"> članak 2. mijenja se i glasi:</w:t>
      </w:r>
    </w:p>
    <w:p w14:paraId="62259225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56647D5E" w14:textId="32B18F4A" w:rsidR="00DA1D68" w:rsidRDefault="00F43096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''</w:t>
      </w:r>
      <w:r w:rsidR="00DA1D68">
        <w:rPr>
          <w:rFonts w:ascii="Times New Roman" w:hAnsi="Times New Roman" w:cs="Times New Roman"/>
          <w:sz w:val="24"/>
          <w:szCs w:val="24"/>
        </w:rPr>
        <w:t>Članak 2.</w:t>
      </w:r>
    </w:p>
    <w:p w14:paraId="682A5683" w14:textId="77777777"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D7DA" w14:textId="6A7BD3DA"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917991">
        <w:rPr>
          <w:rFonts w:ascii="Times New Roman" w:hAnsi="Times New Roman" w:cs="Times New Roman"/>
          <w:sz w:val="24"/>
          <w:szCs w:val="24"/>
        </w:rPr>
        <w:t>487.225</w:t>
      </w:r>
      <w:r w:rsidR="0004504B">
        <w:rPr>
          <w:rFonts w:ascii="Times New Roman" w:hAnsi="Times New Roman" w:cs="Times New Roman"/>
          <w:sz w:val="24"/>
          <w:szCs w:val="24"/>
        </w:rPr>
        <w:t>,00 EUR</w:t>
      </w:r>
      <w:r w:rsidRPr="008D2817">
        <w:rPr>
          <w:rFonts w:ascii="Times New Roman" w:hAnsi="Times New Roman" w:cs="Times New Roman"/>
          <w:sz w:val="24"/>
          <w:szCs w:val="24"/>
        </w:rPr>
        <w:t xml:space="preserve"> za Program javnih potreba u predškolskom odgoju raspoređuje se na sljedeći način: </w:t>
      </w:r>
    </w:p>
    <w:p w14:paraId="01768E21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14:paraId="1359833C" w14:textId="77777777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9D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FD13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18EC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F5012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BF8" w14:textId="4EA84663" w:rsidR="00B7116A" w:rsidRPr="008D2817" w:rsidRDefault="003B3CB7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14:paraId="33BD5268" w14:textId="77777777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BF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7517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65C32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C9A2A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25C8" w14:textId="043C86FD" w:rsidR="00B7116A" w:rsidRPr="008D2817" w:rsidRDefault="00917991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474.316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7116A" w:rsidRPr="008D2817" w14:paraId="5A5777A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F371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9ED5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A1D6E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7F84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42D" w14:textId="5DD9D484" w:rsidR="00B7116A" w:rsidRPr="008D2817" w:rsidRDefault="00917991" w:rsidP="00EC638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12.909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46886114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428B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3B88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AA0FB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EC8" w14:textId="78DE9B93" w:rsidR="00B7116A" w:rsidRPr="008D2817" w:rsidRDefault="00917991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487.225</w:t>
            </w:r>
            <w:r w:rsidR="0004504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010E9C" w14:textId="60D2CAC5" w:rsidR="00B7116A" w:rsidRPr="008D2817" w:rsidRDefault="00B7116A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EF2D98" w14:textId="7A5A82B1" w:rsidR="00B7116A" w:rsidRDefault="00D613C5" w:rsidP="00C4162D">
      <w:pPr>
        <w:spacing w:after="14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954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8CFB16" w14:textId="378953DC" w:rsidR="00C4162D" w:rsidRPr="00332CA4" w:rsidRDefault="00C4162D" w:rsidP="00332CA4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A62E2BC" w14:textId="208A4E5A" w:rsidR="00C4162D" w:rsidRDefault="00C4162D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članku 3. </w:t>
      </w:r>
      <w:r w:rsidR="00A8133F">
        <w:rPr>
          <w:rFonts w:ascii="Times New Roman" w:hAnsi="Times New Roman" w:cs="Times New Roman"/>
          <w:bCs/>
          <w:sz w:val="24"/>
          <w:szCs w:val="24"/>
        </w:rPr>
        <w:t>stavku 2. brojka ''467.502,00</w:t>
      </w:r>
      <w:r w:rsidR="00C954B7">
        <w:rPr>
          <w:rFonts w:ascii="Times New Roman" w:hAnsi="Times New Roman" w:cs="Times New Roman"/>
          <w:bCs/>
          <w:sz w:val="24"/>
          <w:szCs w:val="24"/>
        </w:rPr>
        <w:t>'' zamjenjuje se brojkom ''</w:t>
      </w:r>
      <w:r w:rsidR="0004504B">
        <w:rPr>
          <w:rFonts w:ascii="Times New Roman" w:hAnsi="Times New Roman" w:cs="Times New Roman"/>
          <w:bCs/>
          <w:sz w:val="24"/>
          <w:szCs w:val="24"/>
        </w:rPr>
        <w:t>467.502</w:t>
      </w:r>
      <w:r w:rsidR="00B93F8D">
        <w:rPr>
          <w:rFonts w:ascii="Times New Roman" w:hAnsi="Times New Roman" w:cs="Times New Roman"/>
          <w:bCs/>
          <w:sz w:val="24"/>
          <w:szCs w:val="24"/>
        </w:rPr>
        <w:t>,00</w:t>
      </w:r>
      <w:r w:rsidR="00A8133F">
        <w:rPr>
          <w:rFonts w:ascii="Times New Roman" w:hAnsi="Times New Roman" w:cs="Times New Roman"/>
          <w:bCs/>
          <w:sz w:val="24"/>
          <w:szCs w:val="24"/>
        </w:rPr>
        <w:t>'', u stavku 3. brojka</w:t>
      </w:r>
      <w:r w:rsidR="00781D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133F">
        <w:rPr>
          <w:rFonts w:ascii="Times New Roman" w:hAnsi="Times New Roman" w:cs="Times New Roman"/>
          <w:bCs/>
          <w:sz w:val="24"/>
          <w:szCs w:val="24"/>
        </w:rPr>
        <w:t>''</w:t>
      </w:r>
      <w:r w:rsidR="00A8133F">
        <w:rPr>
          <w:rFonts w:ascii="Times New Roman" w:hAnsi="Times New Roman" w:cs="Times New Roman"/>
          <w:bCs/>
          <w:sz w:val="24"/>
          <w:szCs w:val="24"/>
        </w:rPr>
        <w:t>92.091,00</w:t>
      </w:r>
      <w:r w:rsidR="00A8133F">
        <w:rPr>
          <w:rFonts w:ascii="Times New Roman" w:hAnsi="Times New Roman" w:cs="Times New Roman"/>
          <w:bCs/>
          <w:sz w:val="24"/>
          <w:szCs w:val="24"/>
        </w:rPr>
        <w:t>''</w:t>
      </w:r>
      <w:r w:rsidR="00A8133F">
        <w:rPr>
          <w:rFonts w:ascii="Times New Roman" w:hAnsi="Times New Roman" w:cs="Times New Roman"/>
          <w:bCs/>
          <w:sz w:val="24"/>
          <w:szCs w:val="24"/>
        </w:rPr>
        <w:t xml:space="preserve"> zamjenjuje se brojkom </w:t>
      </w:r>
      <w:r w:rsidR="00A8133F">
        <w:rPr>
          <w:rFonts w:ascii="Times New Roman" w:hAnsi="Times New Roman" w:cs="Times New Roman"/>
          <w:bCs/>
          <w:sz w:val="24"/>
          <w:szCs w:val="24"/>
        </w:rPr>
        <w:t>''</w:t>
      </w:r>
      <w:r w:rsidR="00A8133F">
        <w:rPr>
          <w:rFonts w:ascii="Times New Roman" w:hAnsi="Times New Roman" w:cs="Times New Roman"/>
          <w:bCs/>
          <w:sz w:val="24"/>
          <w:szCs w:val="24"/>
        </w:rPr>
        <w:t>85.680,00</w:t>
      </w:r>
      <w:r w:rsidR="00A8133F">
        <w:rPr>
          <w:rFonts w:ascii="Times New Roman" w:hAnsi="Times New Roman" w:cs="Times New Roman"/>
          <w:bCs/>
          <w:sz w:val="24"/>
          <w:szCs w:val="24"/>
        </w:rPr>
        <w:t>''</w:t>
      </w:r>
      <w:r w:rsidR="00A8133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CC7AD7" w14:textId="597C418C" w:rsidR="00EB2F41" w:rsidRPr="003B3CB7" w:rsidRDefault="00EB2F41" w:rsidP="003B3CB7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F449A02" w14:textId="7C303245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B3CB7">
        <w:rPr>
          <w:rFonts w:ascii="Times New Roman" w:hAnsi="Times New Roman" w:cs="Times New Roman"/>
          <w:b/>
          <w:sz w:val="24"/>
          <w:szCs w:val="24"/>
        </w:rPr>
        <w:t>3</w:t>
      </w:r>
      <w:r w:rsidRPr="00B541BB">
        <w:rPr>
          <w:rFonts w:ascii="Times New Roman" w:hAnsi="Times New Roman" w:cs="Times New Roman"/>
          <w:b/>
          <w:sz w:val="24"/>
          <w:szCs w:val="24"/>
        </w:rPr>
        <w:t>.</w:t>
      </w:r>
    </w:p>
    <w:p w14:paraId="15D525C2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62D96" w14:textId="38BAEDE1" w:rsidR="008D2817" w:rsidRPr="008D2817" w:rsidRDefault="00E34F1B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Program stupa na snagu </w:t>
      </w:r>
      <w:r w:rsidR="003B3CB7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 objave u ''</w:t>
      </w:r>
      <w:r w:rsidR="003B3CB7">
        <w:rPr>
          <w:rFonts w:ascii="Times New Roman" w:hAnsi="Times New Roman"/>
          <w:sz w:val="24"/>
          <w:szCs w:val="24"/>
        </w:rPr>
        <w:t>Službenom glasniku Općine Josipdol</w:t>
      </w:r>
      <w:r>
        <w:rPr>
          <w:rFonts w:ascii="Times New Roman" w:hAnsi="Times New Roman"/>
          <w:sz w:val="24"/>
          <w:szCs w:val="24"/>
        </w:rPr>
        <w:t>''.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F5FD" w14:textId="1A384E9E" w:rsidR="00C954B7" w:rsidRDefault="008D2817" w:rsidP="00FD6A42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3C505" w14:textId="6CE4957C" w:rsidR="008D2817" w:rsidRDefault="00C954B7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AC1376">
        <w:rPr>
          <w:rFonts w:ascii="Times New Roman" w:hAnsi="Times New Roman" w:cs="Times New Roman"/>
          <w:sz w:val="24"/>
          <w:szCs w:val="24"/>
        </w:rPr>
        <w:t xml:space="preserve">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5A47E947" w14:textId="77777777" w:rsidR="00FD6A42" w:rsidRPr="008D2817" w:rsidRDefault="00FD6A42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</w:p>
    <w:p w14:paraId="0346D2C5" w14:textId="59D046B8" w:rsidR="00B7116A" w:rsidRDefault="00FD6A42" w:rsidP="00FD6A42">
      <w:pPr>
        <w:spacing w:line="240" w:lineRule="auto"/>
        <w:ind w:left="4956" w:right="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End w:id="0"/>
      <w:r w:rsidR="00A8133F">
        <w:rPr>
          <w:rFonts w:ascii="Times New Roman" w:hAnsi="Times New Roman" w:cs="Times New Roman"/>
          <w:sz w:val="24"/>
          <w:szCs w:val="24"/>
        </w:rPr>
        <w:t xml:space="preserve">Zorica Marina </w:t>
      </w:r>
      <w:proofErr w:type="spellStart"/>
      <w:r w:rsidR="00A8133F">
        <w:rPr>
          <w:rFonts w:ascii="Times New Roman" w:hAnsi="Times New Roman" w:cs="Times New Roman"/>
          <w:sz w:val="24"/>
          <w:szCs w:val="24"/>
        </w:rPr>
        <w:t>Jandrlić</w:t>
      </w:r>
      <w:proofErr w:type="spellEnd"/>
    </w:p>
    <w:p w14:paraId="7D2CBD77" w14:textId="77777777" w:rsidR="00FD6A42" w:rsidRDefault="00FD6A42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27C256" w14:textId="77777777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41575B4F" w14:textId="142A8A89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</w:t>
      </w:r>
    </w:p>
    <w:p w14:paraId="4F56C3CF" w14:textId="7C4CE25D" w:rsidR="00E4417D" w:rsidRPr="009C1691" w:rsidRDefault="002952C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4EA2BB6F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3FD65FE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3EA4D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6D47286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DE5856E" w14:textId="4AED2490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2952CD" w:rsidRPr="008D2817">
        <w:rPr>
          <w:rFonts w:ascii="Times New Roman" w:hAnsi="Times New Roman" w:cs="Times New Roman"/>
          <w:sz w:val="24"/>
          <w:szCs w:val="24"/>
        </w:rPr>
        <w:t>49. Zakona o predškolskom odgoju i obrazovanju (</w:t>
      </w:r>
      <w:r w:rsidR="002952CD">
        <w:rPr>
          <w:rFonts w:ascii="Times New Roman" w:hAnsi="Times New Roman" w:cs="Times New Roman"/>
          <w:sz w:val="24"/>
          <w:szCs w:val="24"/>
        </w:rPr>
        <w:t>''</w:t>
      </w:r>
      <w:r w:rsidR="002952CD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2952CD">
        <w:rPr>
          <w:rFonts w:ascii="Times New Roman" w:hAnsi="Times New Roman" w:cs="Times New Roman"/>
          <w:sz w:val="24"/>
          <w:szCs w:val="24"/>
        </w:rPr>
        <w:t>',</w:t>
      </w:r>
      <w:r w:rsidR="002952CD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BD557E">
        <w:rPr>
          <w:rFonts w:ascii="Times New Roman" w:hAnsi="Times New Roman" w:cs="Times New Roman"/>
          <w:sz w:val="24"/>
          <w:szCs w:val="24"/>
        </w:rPr>
        <w:t xml:space="preserve">, </w:t>
      </w:r>
      <w:r w:rsidR="00BD557E" w:rsidRPr="00BD557E">
        <w:rPr>
          <w:rFonts w:ascii="Times New Roman" w:hAnsi="Times New Roman" w:cs="Times New Roman"/>
          <w:sz w:val="24"/>
          <w:szCs w:val="24"/>
        </w:rPr>
        <w:t>57/22 i 101/23</w:t>
      </w:r>
      <w:r w:rsidR="002952CD" w:rsidRPr="008D2817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3CA59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6A9DA37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2D253E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8DEA25D" w14:textId="5726AFF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 usklađivanja postojeće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BD557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</w:t>
      </w:r>
      <w:r w:rsidR="00EA0E9A">
        <w:rPr>
          <w:rFonts w:ascii="Times New Roman" w:eastAsia="Calibri" w:hAnsi="Times New Roman" w:cs="Times New Roman"/>
          <w:bCs/>
          <w:sz w:val="24"/>
          <w:szCs w:val="24"/>
        </w:rPr>
        <w:t xml:space="preserve">nik Općine Josipdol'', broj </w:t>
      </w:r>
      <w:r w:rsidR="00B93F8D">
        <w:rPr>
          <w:rFonts w:ascii="Times New Roman" w:eastAsia="Calibri" w:hAnsi="Times New Roman" w:cs="Times New Roman"/>
          <w:bCs/>
          <w:sz w:val="24"/>
          <w:szCs w:val="24"/>
        </w:rPr>
        <w:t>11/24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EA0E9A">
        <w:rPr>
          <w:rFonts w:ascii="Times New Roman" w:hAnsi="Times New Roman"/>
          <w:sz w:val="24"/>
          <w:szCs w:val="24"/>
        </w:rPr>
        <w:t>za 2025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EA0E9A">
        <w:rPr>
          <w:rFonts w:ascii="Times New Roman" w:hAnsi="Times New Roman"/>
          <w:sz w:val="24"/>
          <w:szCs w:val="24"/>
        </w:rPr>
        <w:t xml:space="preserve"> s projekcijama za 2026. i 2027</w:t>
      </w:r>
      <w:r>
        <w:rPr>
          <w:rFonts w:ascii="Times New Roman" w:hAnsi="Times New Roman"/>
          <w:sz w:val="24"/>
          <w:szCs w:val="24"/>
        </w:rPr>
        <w:t>. godinu</w:t>
      </w:r>
      <w:bookmarkEnd w:id="5"/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78128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F2BE4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7ADFC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DE8507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6346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F97B72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1A5ABBF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5EA00A6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1D2794D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2856F85" w14:textId="6DAA3731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bookmarkEnd w:id="6"/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14076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BC15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53E5342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B0E4DDB" w14:textId="59D64AE0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javnih potreba u djelatnosti 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 xml:space="preserve">''Službeni glasnik Općine Josipdol'', broj </w:t>
      </w:r>
      <w:r w:rsidR="00B93F8D">
        <w:rPr>
          <w:rFonts w:ascii="Times New Roman" w:eastAsia="Calibri" w:hAnsi="Times New Roman" w:cs="Times New Roman"/>
          <w:bCs/>
          <w:sz w:val="24"/>
          <w:szCs w:val="24"/>
        </w:rPr>
        <w:t>11/24</w:t>
      </w:r>
      <w:r w:rsidR="00A8133F">
        <w:rPr>
          <w:rFonts w:ascii="Times New Roman" w:eastAsia="Calibri" w:hAnsi="Times New Roman" w:cs="Times New Roman"/>
          <w:bCs/>
          <w:sz w:val="24"/>
          <w:szCs w:val="24"/>
        </w:rPr>
        <w:t xml:space="preserve"> i 3/25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0ECD78F1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79BB" w14:textId="77777777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3C066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6C1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7DD3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2E397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ECD4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733BF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8D8BD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A6E5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29009" w14:textId="34BFF9D4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FF882" w14:textId="024D5970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CD8BB" w14:textId="26C35CDF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EA6D0" w14:textId="25E23E33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8ECB0" w14:textId="77777777" w:rsidR="002952CD" w:rsidRPr="009C1691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C71E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97897" w14:textId="77777777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0B740702" w14:textId="52FB058C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A8133F">
        <w:rPr>
          <w:rFonts w:ascii="Times New Roman" w:hAnsi="Times New Roman" w:cs="Times New Roman"/>
          <w:sz w:val="24"/>
          <w:szCs w:val="24"/>
        </w:rPr>
        <w:t>7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D3D9C82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A1DB0" w14:textId="49FBACB6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pacing w:val="2"/>
          <w:sz w:val="24"/>
          <w:szCs w:val="24"/>
        </w:rPr>
        <w:tab/>
        <w:t xml:space="preserve">Sukladno članku 11. stavku 1. Zakona o pravu na pristup informacijama </w:t>
      </w:r>
      <w:r w:rsidR="001B3A7D" w:rsidRPr="001B3A7D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C41C98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CD25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C7DA04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B3BD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04E3273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248F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73E6B1E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3DA42" w14:textId="0B7837D9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9C1691">
        <w:rPr>
          <w:rFonts w:ascii="Times New Roman" w:hAnsi="Times New Roman" w:cs="Times New Roman"/>
          <w:sz w:val="24"/>
          <w:szCs w:val="24"/>
        </w:rPr>
        <w:t xml:space="preserve">Svrha predloženih izmjena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jest usklađenje predmetnog općeg akta s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EA0E9A">
        <w:rPr>
          <w:rFonts w:ascii="Times New Roman" w:hAnsi="Times New Roman"/>
          <w:sz w:val="24"/>
          <w:szCs w:val="24"/>
        </w:rPr>
        <w:t>za 2025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EA0E9A">
        <w:rPr>
          <w:rFonts w:ascii="Times New Roman" w:hAnsi="Times New Roman"/>
          <w:sz w:val="24"/>
          <w:szCs w:val="24"/>
        </w:rPr>
        <w:t xml:space="preserve"> s projekcijama za 2026. i 2027</w:t>
      </w:r>
      <w:r>
        <w:rPr>
          <w:rFonts w:ascii="Times New Roman" w:hAnsi="Times New Roman"/>
          <w:sz w:val="24"/>
          <w:szCs w:val="24"/>
        </w:rPr>
        <w:t>. godinu, a čije donošenje se predlaže radi usklađivanja s projektima koji se kandidiraju na javne pozive, natječaje financirane iz domaćih i EU sredstava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6A19132E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1B9A1" w14:textId="1513A1D1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Stoga se pristupilo izradi 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603B413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7C47" w14:textId="121731AF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 xml:space="preserve">Kako bi se sve </w:t>
      </w:r>
      <w:r>
        <w:rPr>
          <w:rFonts w:ascii="Times New Roman" w:hAnsi="Times New Roman" w:cs="Times New Roman"/>
          <w:sz w:val="24"/>
          <w:szCs w:val="24"/>
        </w:rPr>
        <w:t>radnje</w:t>
      </w:r>
      <w:r w:rsidRPr="009C1691">
        <w:rPr>
          <w:rFonts w:ascii="Times New Roman" w:hAnsi="Times New Roman" w:cs="Times New Roman"/>
          <w:sz w:val="24"/>
          <w:szCs w:val="24"/>
        </w:rPr>
        <w:t xml:space="preserve"> mogle izvršiti u ostavljenom roku, a potrebno je prethodno provesti i savjetovanje sa zainteresiranom javnošću jer se radi o općem aktu, potrebno je rok od 30 dana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A8133F">
        <w:rPr>
          <w:rFonts w:ascii="Times New Roman" w:hAnsi="Times New Roman" w:cs="Times New Roman"/>
          <w:sz w:val="24"/>
          <w:szCs w:val="24"/>
        </w:rPr>
        <w:t xml:space="preserve">7 </w:t>
      </w:r>
      <w:bookmarkStart w:id="8" w:name="_GoBack"/>
      <w:bookmarkEnd w:id="8"/>
      <w:r w:rsidRPr="009C1691">
        <w:rPr>
          <w:rFonts w:ascii="Times New Roman" w:hAnsi="Times New Roman" w:cs="Times New Roman"/>
          <w:sz w:val="24"/>
          <w:szCs w:val="24"/>
        </w:rPr>
        <w:t xml:space="preserve">dana, uvažavajući i druge rokove u postupku donošenja općih i pojedinačnih akata. </w:t>
      </w:r>
    </w:p>
    <w:p w14:paraId="7DA695B1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9A8B3" w14:textId="28B27156" w:rsidR="00E4417D" w:rsidRPr="009C1691" w:rsidRDefault="00E4417D" w:rsidP="00E4417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>.</w:t>
      </w:r>
      <w:bookmarkEnd w:id="1"/>
    </w:p>
    <w:p w14:paraId="2559CF8B" w14:textId="77777777" w:rsidR="00E4417D" w:rsidRPr="004F3D78" w:rsidRDefault="00E4417D" w:rsidP="00E4417D">
      <w:pPr>
        <w:spacing w:after="0" w:line="240" w:lineRule="auto"/>
        <w:rPr>
          <w:sz w:val="24"/>
          <w:szCs w:val="24"/>
        </w:rPr>
      </w:pPr>
    </w:p>
    <w:p w14:paraId="0AA331BA" w14:textId="7777777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sectPr w:rsidR="00E4417D" w:rsidRPr="00E4417D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A"/>
    <w:rsid w:val="0000289B"/>
    <w:rsid w:val="0004162B"/>
    <w:rsid w:val="0004389E"/>
    <w:rsid w:val="00044FBC"/>
    <w:rsid w:val="0004504B"/>
    <w:rsid w:val="0010280A"/>
    <w:rsid w:val="0014676D"/>
    <w:rsid w:val="001B3A7D"/>
    <w:rsid w:val="001C21FE"/>
    <w:rsid w:val="001C2789"/>
    <w:rsid w:val="001C4E70"/>
    <w:rsid w:val="001C7E9B"/>
    <w:rsid w:val="001D5A35"/>
    <w:rsid w:val="001D7684"/>
    <w:rsid w:val="0024334A"/>
    <w:rsid w:val="00280830"/>
    <w:rsid w:val="0028224C"/>
    <w:rsid w:val="002952CD"/>
    <w:rsid w:val="002A4936"/>
    <w:rsid w:val="002B1146"/>
    <w:rsid w:val="00332CA4"/>
    <w:rsid w:val="003776B7"/>
    <w:rsid w:val="003B3CB7"/>
    <w:rsid w:val="00422A95"/>
    <w:rsid w:val="004454B6"/>
    <w:rsid w:val="00446921"/>
    <w:rsid w:val="00496B78"/>
    <w:rsid w:val="004D306B"/>
    <w:rsid w:val="004E1E25"/>
    <w:rsid w:val="005232EF"/>
    <w:rsid w:val="00527325"/>
    <w:rsid w:val="00551EB0"/>
    <w:rsid w:val="00557C28"/>
    <w:rsid w:val="005617F9"/>
    <w:rsid w:val="005A5D43"/>
    <w:rsid w:val="005F71E4"/>
    <w:rsid w:val="006324AD"/>
    <w:rsid w:val="00664C69"/>
    <w:rsid w:val="0069796B"/>
    <w:rsid w:val="006A688F"/>
    <w:rsid w:val="00707240"/>
    <w:rsid w:val="0077466D"/>
    <w:rsid w:val="00781D62"/>
    <w:rsid w:val="00785DFC"/>
    <w:rsid w:val="007B494F"/>
    <w:rsid w:val="007C7337"/>
    <w:rsid w:val="007D21A9"/>
    <w:rsid w:val="007D6026"/>
    <w:rsid w:val="008B3330"/>
    <w:rsid w:val="008D2817"/>
    <w:rsid w:val="009170A9"/>
    <w:rsid w:val="00917991"/>
    <w:rsid w:val="00982AC8"/>
    <w:rsid w:val="0099088E"/>
    <w:rsid w:val="009A1072"/>
    <w:rsid w:val="009F74D8"/>
    <w:rsid w:val="00A06862"/>
    <w:rsid w:val="00A457D2"/>
    <w:rsid w:val="00A530E1"/>
    <w:rsid w:val="00A8133F"/>
    <w:rsid w:val="00AC1376"/>
    <w:rsid w:val="00B03776"/>
    <w:rsid w:val="00B24153"/>
    <w:rsid w:val="00B24A7E"/>
    <w:rsid w:val="00B541BB"/>
    <w:rsid w:val="00B7116A"/>
    <w:rsid w:val="00B93F8D"/>
    <w:rsid w:val="00BA304A"/>
    <w:rsid w:val="00BC050A"/>
    <w:rsid w:val="00BD557E"/>
    <w:rsid w:val="00BE1CCD"/>
    <w:rsid w:val="00C1419B"/>
    <w:rsid w:val="00C236FF"/>
    <w:rsid w:val="00C33FAC"/>
    <w:rsid w:val="00C35C51"/>
    <w:rsid w:val="00C4162D"/>
    <w:rsid w:val="00C42120"/>
    <w:rsid w:val="00C954B7"/>
    <w:rsid w:val="00D547D2"/>
    <w:rsid w:val="00D613C5"/>
    <w:rsid w:val="00D655E7"/>
    <w:rsid w:val="00D94208"/>
    <w:rsid w:val="00DA1D68"/>
    <w:rsid w:val="00DA2714"/>
    <w:rsid w:val="00DC2B3D"/>
    <w:rsid w:val="00E077CA"/>
    <w:rsid w:val="00E11003"/>
    <w:rsid w:val="00E34F1B"/>
    <w:rsid w:val="00E4417D"/>
    <w:rsid w:val="00EA0E9A"/>
    <w:rsid w:val="00EB2F41"/>
    <w:rsid w:val="00EC6387"/>
    <w:rsid w:val="00ED4A7C"/>
    <w:rsid w:val="00F05F2B"/>
    <w:rsid w:val="00F102F4"/>
    <w:rsid w:val="00F12266"/>
    <w:rsid w:val="00F170E2"/>
    <w:rsid w:val="00F43096"/>
    <w:rsid w:val="00FB3458"/>
    <w:rsid w:val="00FD6A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371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457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2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F490-2FE1-431A-9492-274929B2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11</cp:revision>
  <cp:lastPrinted>2025-03-06T08:35:00Z</cp:lastPrinted>
  <dcterms:created xsi:type="dcterms:W3CDTF">2024-12-16T16:08:00Z</dcterms:created>
  <dcterms:modified xsi:type="dcterms:W3CDTF">2025-11-13T06:34:00Z</dcterms:modified>
</cp:coreProperties>
</file>