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5A344D" w:rsidR="00134052" w:rsidRPr="00C263E9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263E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FF2D6C" w:rsidRPr="00C263E9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financiranja izrade Prostornog plana uređenja Općine Josipdol i poboljšanja infrastrukturno nedovoljno opremljenih i/ili neopremljenih naselja na području Općine Josipdol u 202</w:t>
            </w:r>
            <w:r w:rsidR="00CF170B" w:rsidRPr="00C263E9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5</w:t>
            </w:r>
            <w:r w:rsidR="00FF2D6C" w:rsidRPr="00C263E9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2E40F6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0FADDE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F1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323318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F1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F1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CF1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35CBD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B918FA"/>
    <w:rsid w:val="00BE6DCC"/>
    <w:rsid w:val="00C263E9"/>
    <w:rsid w:val="00C53C8C"/>
    <w:rsid w:val="00CF170B"/>
    <w:rsid w:val="00D90EEB"/>
    <w:rsid w:val="00DD5D22"/>
    <w:rsid w:val="00F26BCB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2024-11-10T20:58:00Z</dcterms:modified>
</cp:coreProperties>
</file>