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9BF" w:rsidRDefault="00D019BF" w:rsidP="00D019BF">
      <w:pPr>
        <w:jc w:val="both"/>
        <w:rPr>
          <w:b/>
        </w:rPr>
      </w:pPr>
      <w:r>
        <w:rPr>
          <w:b/>
        </w:rPr>
        <w:t xml:space="preserve">                </w:t>
      </w:r>
      <w:r>
        <w:rPr>
          <w:b/>
          <w:noProof/>
        </w:rPr>
        <w:drawing>
          <wp:inline distT="0" distB="0" distL="0" distR="0" wp14:anchorId="7EFF1611" wp14:editId="1AFE74BA">
            <wp:extent cx="571500" cy="685800"/>
            <wp:effectExtent l="0" t="0" r="0" b="0"/>
            <wp:docPr id="1" name="Slika 1" descr="GRB RH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 BO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9BF" w:rsidRDefault="00D019BF" w:rsidP="00D019BF">
      <w:pPr>
        <w:jc w:val="both"/>
        <w:rPr>
          <w:b/>
        </w:rPr>
      </w:pPr>
      <w:r>
        <w:rPr>
          <w:b/>
        </w:rPr>
        <w:t>REPUBLIKA HRVATSKA</w:t>
      </w:r>
    </w:p>
    <w:p w:rsidR="00D019BF" w:rsidRDefault="00D019BF" w:rsidP="00D019BF">
      <w:pPr>
        <w:jc w:val="both"/>
        <w:rPr>
          <w:b/>
        </w:rPr>
      </w:pPr>
      <w:r>
        <w:rPr>
          <w:b/>
        </w:rPr>
        <w:t>KARLOVAČKA ŽUPANIJA</w:t>
      </w:r>
    </w:p>
    <w:p w:rsidR="00D019BF" w:rsidRDefault="00D019BF" w:rsidP="00D019BF">
      <w:pPr>
        <w:jc w:val="both"/>
        <w:rPr>
          <w:b/>
        </w:rPr>
      </w:pPr>
      <w:r>
        <w:rPr>
          <w:b/>
        </w:rPr>
        <w:t>OPĆINA JOSIPDOL</w:t>
      </w:r>
    </w:p>
    <w:p w:rsidR="00D019BF" w:rsidRDefault="00D02A39" w:rsidP="00D019BF">
      <w:pPr>
        <w:jc w:val="both"/>
        <w:rPr>
          <w:b/>
        </w:rPr>
      </w:pPr>
      <w:r>
        <w:rPr>
          <w:b/>
        </w:rPr>
        <w:t>UPRAVNI ODJEL</w:t>
      </w:r>
      <w:r w:rsidR="006D29AB">
        <w:rPr>
          <w:b/>
        </w:rPr>
        <w:t xml:space="preserve"> ZA FINANCIJE, </w:t>
      </w:r>
    </w:p>
    <w:p w:rsidR="006D29AB" w:rsidRDefault="006D29AB" w:rsidP="00D019BF">
      <w:pPr>
        <w:jc w:val="both"/>
        <w:rPr>
          <w:b/>
        </w:rPr>
      </w:pPr>
      <w:r>
        <w:rPr>
          <w:b/>
        </w:rPr>
        <w:t>GOSPODARSTVO I DRUŠTVENE DJELATNOSTI</w:t>
      </w:r>
    </w:p>
    <w:p w:rsidR="00D019BF" w:rsidRDefault="00D019BF" w:rsidP="00D019BF"/>
    <w:p w:rsidR="00D019BF" w:rsidRPr="00E23E0C" w:rsidRDefault="00ED27F4" w:rsidP="00D019BF">
      <w:r>
        <w:t xml:space="preserve">KLASA: </w:t>
      </w:r>
      <w:r w:rsidR="002D271F">
        <w:t>320-01/24-01/</w:t>
      </w:r>
      <w:r w:rsidR="00E23E0C" w:rsidRPr="00E23E0C">
        <w:t>4</w:t>
      </w:r>
    </w:p>
    <w:p w:rsidR="00D019BF" w:rsidRPr="00E23E0C" w:rsidRDefault="00D019BF" w:rsidP="00D019BF">
      <w:r w:rsidRPr="00E23E0C">
        <w:t xml:space="preserve">URBROJ: </w:t>
      </w:r>
      <w:r w:rsidR="004B2418">
        <w:t>2133-13-03/1-24</w:t>
      </w:r>
      <w:r w:rsidRPr="00E23E0C">
        <w:t>-1</w:t>
      </w:r>
      <w:bookmarkStart w:id="0" w:name="_GoBack"/>
      <w:bookmarkEnd w:id="0"/>
    </w:p>
    <w:p w:rsidR="00D019BF" w:rsidRDefault="00D019BF" w:rsidP="00D019BF">
      <w:r>
        <w:t xml:space="preserve">Josipdol, </w:t>
      </w:r>
      <w:r w:rsidR="004B2418">
        <w:t>15</w:t>
      </w:r>
      <w:r w:rsidR="00A92E97" w:rsidRPr="000163E5">
        <w:t xml:space="preserve">. </w:t>
      </w:r>
      <w:r w:rsidR="00A92E97">
        <w:t xml:space="preserve">studenog </w:t>
      </w:r>
      <w:r w:rsidR="00C7223C">
        <w:t>2024</w:t>
      </w:r>
      <w:r>
        <w:t>.</w:t>
      </w:r>
    </w:p>
    <w:p w:rsidR="00021A7D" w:rsidRDefault="00021A7D"/>
    <w:p w:rsidR="006D29AB" w:rsidRDefault="00D019BF" w:rsidP="000163E5">
      <w:pPr>
        <w:ind w:firstLine="708"/>
        <w:jc w:val="both"/>
      </w:pPr>
      <w:r>
        <w:t xml:space="preserve">Na temelju članka 8. Programa potpore poljoprivredi na </w:t>
      </w:r>
      <w:r w:rsidR="00042CA1">
        <w:t>području Općine Josipdol za 2024. godinu (</w:t>
      </w:r>
      <w:r w:rsidR="00042CA1" w:rsidRPr="00042CA1">
        <w:t>''</w:t>
      </w:r>
      <w:r w:rsidR="006D29AB">
        <w:t>Glas</w:t>
      </w:r>
      <w:r w:rsidR="00C7223C">
        <w:t>ni</w:t>
      </w:r>
      <w:r w:rsidR="00042CA1">
        <w:t>k Karlovačke županije</w:t>
      </w:r>
      <w:r w:rsidR="00042CA1" w:rsidRPr="00042CA1">
        <w:t>''</w:t>
      </w:r>
      <w:r w:rsidR="00042CA1">
        <w:t xml:space="preserve">, broj </w:t>
      </w:r>
      <w:r w:rsidR="00C7223C">
        <w:t>9/23</w:t>
      </w:r>
      <w:r>
        <w:t>)</w:t>
      </w:r>
      <w:r w:rsidR="006D29AB">
        <w:t>, U</w:t>
      </w:r>
      <w:r>
        <w:t xml:space="preserve">pravni odjel </w:t>
      </w:r>
      <w:r w:rsidR="006D29AB">
        <w:t>za financije, gospodarstvo i društvene djelatnosti</w:t>
      </w:r>
      <w:r>
        <w:t xml:space="preserve"> </w:t>
      </w:r>
      <w:r w:rsidR="006D29AB">
        <w:t xml:space="preserve">Općine Josipdol </w:t>
      </w:r>
      <w:r>
        <w:t xml:space="preserve">raspisuje: </w:t>
      </w:r>
    </w:p>
    <w:p w:rsidR="000163E5" w:rsidRDefault="000163E5" w:rsidP="000163E5">
      <w:pPr>
        <w:ind w:firstLine="708"/>
        <w:jc w:val="both"/>
      </w:pPr>
    </w:p>
    <w:p w:rsidR="00ED27F4" w:rsidRDefault="00D019BF" w:rsidP="000163E5">
      <w:pPr>
        <w:jc w:val="center"/>
        <w:rPr>
          <w:b/>
        </w:rPr>
      </w:pPr>
      <w:r w:rsidRPr="006D29AB">
        <w:rPr>
          <w:b/>
        </w:rPr>
        <w:t xml:space="preserve">JAVNI POZIV </w:t>
      </w:r>
    </w:p>
    <w:p w:rsidR="00D019BF" w:rsidRPr="00ED27F4" w:rsidRDefault="00D019BF" w:rsidP="000163E5">
      <w:pPr>
        <w:jc w:val="center"/>
      </w:pPr>
      <w:r w:rsidRPr="00ED27F4">
        <w:t xml:space="preserve">za podnošenje zahtjeva za dodjelu potpora </w:t>
      </w:r>
      <w:r w:rsidR="00ED27F4" w:rsidRPr="00ED27F4">
        <w:t>male vrijednosti</w:t>
      </w:r>
      <w:r w:rsidR="00C7223C">
        <w:t xml:space="preserve"> u 2024</w:t>
      </w:r>
      <w:r w:rsidR="006D29AB" w:rsidRPr="00ED27F4">
        <w:t>. godini</w:t>
      </w:r>
      <w:r w:rsidR="00ED27F4" w:rsidRPr="00ED27F4">
        <w:t xml:space="preserve">, sukladno Programu potpore poljoprivredi na </w:t>
      </w:r>
      <w:r w:rsidR="00C7223C">
        <w:t>području Općine Josipdol za 2024</w:t>
      </w:r>
      <w:r w:rsidR="00ED27F4" w:rsidRPr="00ED27F4">
        <w:t>. godinu</w:t>
      </w:r>
    </w:p>
    <w:p w:rsidR="006D29AB" w:rsidRDefault="006D29AB" w:rsidP="000163E5">
      <w:pPr>
        <w:jc w:val="center"/>
      </w:pPr>
    </w:p>
    <w:p w:rsidR="006D29AB" w:rsidRPr="00A92E97" w:rsidRDefault="006D29AB" w:rsidP="000163E5">
      <w:pPr>
        <w:jc w:val="both"/>
      </w:pPr>
      <w:r>
        <w:tab/>
        <w:t xml:space="preserve">Pozivaju se zainteresirani poljoprivredni proizvođači da podnesu zahtjev za korištenje mjera poticanja unaprjeđenja poljoprivrede na području Općine Josipdol. Prijave se zaprimaju u Općini Josipdol </w:t>
      </w:r>
      <w:r w:rsidR="00C7223C">
        <w:t>do 2</w:t>
      </w:r>
      <w:r w:rsidR="00A92E97" w:rsidRPr="00A92E97">
        <w:t>. prosinca</w:t>
      </w:r>
      <w:r w:rsidR="00C7223C">
        <w:t xml:space="preserve"> 2024</w:t>
      </w:r>
      <w:r w:rsidRPr="00A92E97">
        <w:t>. godine odnosno do utroška planiranih sredstava.</w:t>
      </w:r>
    </w:p>
    <w:p w:rsidR="00A92E97" w:rsidRPr="00025DEB" w:rsidRDefault="00A92E97" w:rsidP="000163E5">
      <w:pPr>
        <w:jc w:val="both"/>
        <w:rPr>
          <w:b/>
          <w:color w:val="FF0000"/>
        </w:rPr>
      </w:pPr>
    </w:p>
    <w:p w:rsidR="000163E5" w:rsidRDefault="00025DEB" w:rsidP="000163E5">
      <w:pPr>
        <w:jc w:val="both"/>
        <w:rPr>
          <w:b/>
        </w:rPr>
      </w:pPr>
      <w:r w:rsidRPr="00025DEB">
        <w:rPr>
          <w:b/>
        </w:rPr>
        <w:t>UVODNE ODREDBE</w:t>
      </w:r>
    </w:p>
    <w:p w:rsidR="00971804" w:rsidRPr="000163E5" w:rsidRDefault="00971804" w:rsidP="000163E5">
      <w:pPr>
        <w:jc w:val="both"/>
        <w:rPr>
          <w:b/>
        </w:rPr>
      </w:pPr>
    </w:p>
    <w:p w:rsidR="00182438" w:rsidRPr="00182438" w:rsidRDefault="00025DEB" w:rsidP="000163E5">
      <w:pPr>
        <w:ind w:right="63" w:firstLine="708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  <w:r w:rsidR="00182438" w:rsidRPr="00182438">
        <w:rPr>
          <w:rFonts w:eastAsia="Calibri"/>
          <w:color w:val="000000"/>
        </w:rPr>
        <w:t>Korisnici potpora mogu biti poljoprivredna gospodarstva upisana u Upisnik poljoprivrednih gospodarstava, sa sjedištem i poljoprivrednom proizvodnjom (poljoprivredno zemljište, objekti, trajni nasadi i sl.) na području Općine Josipdol, a koja zadovoljavaju kriterije propisane za pojedine mjere i imaju podmirene sve obveze prema Općini Josipdol.</w:t>
      </w:r>
    </w:p>
    <w:p w:rsidR="00182438" w:rsidRPr="00182438" w:rsidRDefault="00182438" w:rsidP="000163E5">
      <w:pPr>
        <w:ind w:right="63" w:firstLine="708"/>
        <w:jc w:val="both"/>
        <w:rPr>
          <w:rFonts w:eastAsia="Calibri"/>
          <w:color w:val="000000"/>
        </w:rPr>
      </w:pPr>
      <w:r w:rsidRPr="00182438">
        <w:rPr>
          <w:rFonts w:eastAsia="Calibri"/>
          <w:color w:val="000000"/>
        </w:rPr>
        <w:t xml:space="preserve">Poljoprivredna gospodarstva obuhvaćaju sljedeće subjekte iz primarne proizvodnje poljoprivrednih proizvoda: obiteljska poljoprivredna gospodarstva (OPG), </w:t>
      </w:r>
      <w:proofErr w:type="spellStart"/>
      <w:r w:rsidRPr="00182438">
        <w:rPr>
          <w:rFonts w:eastAsia="Calibri"/>
          <w:color w:val="000000"/>
        </w:rPr>
        <w:t>samoopskrbna</w:t>
      </w:r>
      <w:proofErr w:type="spellEnd"/>
      <w:r w:rsidRPr="00182438">
        <w:rPr>
          <w:rFonts w:eastAsia="Calibri"/>
          <w:color w:val="000000"/>
        </w:rPr>
        <w:t xml:space="preserve"> poljoprivredna gospodarstva (SOPG), obrti, trgovačka društva, udruge i zadruge registrirane za obavljanje poljoprivredne djelatnosti, koji podmiruju sve obveze prema Općini Josipdol i koji su namjenski utrošili ranije dodijeljene potpore Općine Josipdol.</w:t>
      </w:r>
    </w:p>
    <w:p w:rsidR="00182438" w:rsidRDefault="00182438" w:rsidP="000163E5">
      <w:pPr>
        <w:ind w:right="63" w:firstLine="708"/>
        <w:jc w:val="both"/>
        <w:rPr>
          <w:rFonts w:eastAsia="Calibri"/>
          <w:color w:val="000000"/>
        </w:rPr>
      </w:pPr>
      <w:r w:rsidRPr="00182438">
        <w:rPr>
          <w:rFonts w:eastAsia="Calibri"/>
          <w:color w:val="000000"/>
        </w:rPr>
        <w:t>Za korisnike potpora koji su u sustavu PDV-a, troškovi PDV-a nisu prihvatljivi za odobravanje potpore.</w:t>
      </w:r>
    </w:p>
    <w:p w:rsidR="000163E5" w:rsidRPr="000163E5" w:rsidRDefault="000163E5" w:rsidP="000163E5">
      <w:pPr>
        <w:ind w:right="63" w:firstLine="708"/>
        <w:jc w:val="both"/>
        <w:rPr>
          <w:rFonts w:eastAsia="Calibri"/>
          <w:color w:val="000000"/>
        </w:rPr>
      </w:pPr>
    </w:p>
    <w:p w:rsidR="00ED27F4" w:rsidRPr="00025DEB" w:rsidRDefault="00025DEB" w:rsidP="000163E5">
      <w:pPr>
        <w:pStyle w:val="Odlomakpopisa"/>
        <w:numPr>
          <w:ilvl w:val="0"/>
          <w:numId w:val="11"/>
        </w:numPr>
        <w:jc w:val="both"/>
        <w:rPr>
          <w:b/>
        </w:rPr>
      </w:pPr>
      <w:r w:rsidRPr="00025DEB">
        <w:rPr>
          <w:b/>
        </w:rPr>
        <w:t>KRITERIJI I MJERILA ZA POTPORE</w:t>
      </w:r>
    </w:p>
    <w:p w:rsidR="00ED27F4" w:rsidRDefault="00ED27F4" w:rsidP="000163E5">
      <w:pPr>
        <w:jc w:val="both"/>
      </w:pPr>
    </w:p>
    <w:p w:rsidR="00844CAE" w:rsidRDefault="00844CAE" w:rsidP="000163E5">
      <w:pPr>
        <w:ind w:firstLine="360"/>
        <w:jc w:val="both"/>
      </w:pPr>
      <w:r>
        <w:t>Ovim programom sufinanciraju se sljedeće mjere potpore za:</w:t>
      </w:r>
    </w:p>
    <w:p w:rsidR="00182438" w:rsidRDefault="00182438" w:rsidP="000163E5">
      <w:pPr>
        <w:jc w:val="both"/>
        <w:rPr>
          <w:b/>
        </w:rPr>
      </w:pPr>
    </w:p>
    <w:p w:rsidR="00182438" w:rsidRPr="00025DEB" w:rsidRDefault="00025DEB" w:rsidP="000163E5">
      <w:pPr>
        <w:ind w:left="426"/>
        <w:jc w:val="both"/>
        <w:rPr>
          <w:b/>
        </w:rPr>
      </w:pPr>
      <w:r>
        <w:rPr>
          <w:b/>
        </w:rPr>
        <w:t>1.</w:t>
      </w:r>
      <w:r w:rsidR="00BD19C2" w:rsidRPr="00025DEB">
        <w:rPr>
          <w:b/>
        </w:rPr>
        <w:t xml:space="preserve"> </w:t>
      </w:r>
      <w:r w:rsidR="00182438" w:rsidRPr="00025DEB">
        <w:rPr>
          <w:b/>
        </w:rPr>
        <w:t>Ekološka poljoprivreda</w:t>
      </w:r>
    </w:p>
    <w:p w:rsidR="00182438" w:rsidRDefault="00182438" w:rsidP="000163E5">
      <w:pPr>
        <w:ind w:right="63" w:firstLine="426"/>
        <w:jc w:val="both"/>
      </w:pPr>
      <w:r w:rsidRPr="00A5302B">
        <w:t xml:space="preserve">Potpore će se odobriti korisniku koji je upisan u Upisnik proizvođača u ekološkoj proizvodnji poljoprivrednih i prehrambenih proizvoda. </w:t>
      </w:r>
      <w:r>
        <w:t xml:space="preserve"> </w:t>
      </w:r>
      <w:r w:rsidRPr="00A5302B">
        <w:t xml:space="preserve">Općina </w:t>
      </w:r>
      <w:r>
        <w:t>Josipdol</w:t>
      </w:r>
      <w:r w:rsidRPr="00A5302B">
        <w:t xml:space="preserve"> će isplatiti pot</w:t>
      </w:r>
      <w:r w:rsidR="006B7D1C">
        <w:t>pore u vrijednost od 132,72 EUR</w:t>
      </w:r>
      <w:r w:rsidRPr="00A5302B">
        <w:t xml:space="preserve"> po hektaru godišnje po jednom poljoprivrednom gospodarstvu, a najviše do </w:t>
      </w:r>
      <w:r w:rsidR="006B7D1C">
        <w:t>398,17 EUR</w:t>
      </w:r>
      <w:r w:rsidRPr="00A5302B">
        <w:t xml:space="preserve"> </w:t>
      </w:r>
      <w:r>
        <w:t xml:space="preserve">po korisniku </w:t>
      </w:r>
      <w:r w:rsidRPr="00A5302B">
        <w:t xml:space="preserve">tijekom jedne kalendarske godine. </w:t>
      </w:r>
    </w:p>
    <w:p w:rsidR="00182438" w:rsidRPr="00182438" w:rsidRDefault="00182438" w:rsidP="000163E5">
      <w:pPr>
        <w:spacing w:after="4"/>
        <w:ind w:left="10" w:right="63" w:firstLine="416"/>
        <w:jc w:val="both"/>
        <w:rPr>
          <w:rFonts w:eastAsia="Arial"/>
          <w:color w:val="000000"/>
        </w:rPr>
      </w:pPr>
      <w:r w:rsidRPr="00182438">
        <w:rPr>
          <w:rFonts w:eastAsia="Arial"/>
          <w:color w:val="000000"/>
        </w:rPr>
        <w:t>Uvjeti za dodjelu potpore su:</w:t>
      </w:r>
    </w:p>
    <w:p w:rsidR="00182438" w:rsidRPr="00182438" w:rsidRDefault="00182438" w:rsidP="000163E5">
      <w:pPr>
        <w:spacing w:after="4"/>
        <w:ind w:right="63" w:firstLine="426"/>
        <w:jc w:val="both"/>
        <w:rPr>
          <w:rFonts w:eastAsia="Arial"/>
          <w:color w:val="000000"/>
        </w:rPr>
      </w:pPr>
      <w:r w:rsidRPr="00182438">
        <w:rPr>
          <w:rFonts w:eastAsia="Arial"/>
          <w:color w:val="000000"/>
        </w:rPr>
        <w:lastRenderedPageBreak/>
        <w:t>- korisnici mogu biti poljoprivredna gospodarstva (OPG, ob</w:t>
      </w:r>
      <w:r w:rsidR="00A92E97">
        <w:rPr>
          <w:rFonts w:eastAsia="Arial"/>
          <w:color w:val="000000"/>
        </w:rPr>
        <w:t xml:space="preserve">rti, trgovačka društva, zadruge </w:t>
      </w:r>
      <w:r w:rsidRPr="00182438">
        <w:rPr>
          <w:rFonts w:eastAsia="Arial"/>
          <w:color w:val="000000"/>
        </w:rPr>
        <w:t>registrirane za obavljanje poljoprivredne djelatnosti) upisana u Upisnik poljoprivrednih gospodarstava,</w:t>
      </w:r>
    </w:p>
    <w:p w:rsidR="00182438" w:rsidRPr="00182438" w:rsidRDefault="00182438" w:rsidP="000163E5">
      <w:pPr>
        <w:spacing w:after="4"/>
        <w:ind w:right="63" w:firstLine="426"/>
        <w:jc w:val="both"/>
        <w:rPr>
          <w:rFonts w:eastAsia="Arial"/>
          <w:color w:val="000000"/>
        </w:rPr>
      </w:pPr>
      <w:r w:rsidRPr="00182438">
        <w:rPr>
          <w:rFonts w:eastAsia="Arial"/>
          <w:color w:val="000000"/>
        </w:rPr>
        <w:t>- sjedište poljoprivrednog gospodarstva te poljoprivredna površina ili poljoprivredna proizvodnja za koju se traži potpora  treba biti na području Općine Josipdol,</w:t>
      </w:r>
    </w:p>
    <w:p w:rsidR="00182438" w:rsidRDefault="00182438" w:rsidP="000163E5">
      <w:pPr>
        <w:spacing w:after="4"/>
        <w:ind w:left="10" w:right="63" w:firstLine="416"/>
        <w:jc w:val="both"/>
        <w:rPr>
          <w:rFonts w:eastAsia="Arial"/>
          <w:color w:val="000000"/>
        </w:rPr>
      </w:pPr>
      <w:r w:rsidRPr="00182438">
        <w:rPr>
          <w:rFonts w:eastAsia="Arial"/>
          <w:color w:val="000000"/>
        </w:rPr>
        <w:t>- potpora će se isplaćivati po dostavljenoj preslici potvrdnice izdane od strane ovlaštene pravne osobe.</w:t>
      </w:r>
    </w:p>
    <w:p w:rsidR="000163E5" w:rsidRPr="000163E5" w:rsidRDefault="000163E5" w:rsidP="000163E5">
      <w:pPr>
        <w:spacing w:after="4"/>
        <w:ind w:left="10" w:right="63" w:firstLine="416"/>
        <w:jc w:val="both"/>
        <w:rPr>
          <w:rFonts w:eastAsia="Arial"/>
          <w:color w:val="000000"/>
        </w:rPr>
      </w:pPr>
    </w:p>
    <w:p w:rsidR="00182438" w:rsidRPr="00025DEB" w:rsidRDefault="00025DEB" w:rsidP="000163E5">
      <w:pPr>
        <w:ind w:left="426" w:right="63"/>
        <w:jc w:val="both"/>
        <w:rPr>
          <w:b/>
        </w:rPr>
      </w:pPr>
      <w:r>
        <w:rPr>
          <w:b/>
        </w:rPr>
        <w:t>2.</w:t>
      </w:r>
      <w:r w:rsidR="00BD19C2" w:rsidRPr="00025DEB">
        <w:rPr>
          <w:b/>
        </w:rPr>
        <w:t xml:space="preserve"> </w:t>
      </w:r>
      <w:r w:rsidR="00182438" w:rsidRPr="00025DEB">
        <w:rPr>
          <w:b/>
        </w:rPr>
        <w:t xml:space="preserve">Popravljanje kvalitete tla </w:t>
      </w:r>
    </w:p>
    <w:p w:rsidR="00182438" w:rsidRPr="00182438" w:rsidRDefault="00182438" w:rsidP="000163E5">
      <w:pPr>
        <w:spacing w:after="4"/>
        <w:ind w:right="607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182438" w:rsidRDefault="00182438" w:rsidP="000163E5">
      <w:pPr>
        <w:ind w:left="-5" w:right="48"/>
        <w:jc w:val="both"/>
        <w:rPr>
          <w:rFonts w:eastAsia="Arial"/>
          <w:color w:val="000000"/>
        </w:rPr>
      </w:pPr>
      <w:r w:rsidRPr="00182438">
        <w:rPr>
          <w:rFonts w:eastAsia="Arial"/>
          <w:color w:val="000000"/>
        </w:rPr>
        <w:t xml:space="preserve">Za popravljanje kvalitete tla, Općina Josipdol će poljoprivrednim gospodarstvima subvencionirati izdatke za pedološku analizu i </w:t>
      </w:r>
      <w:proofErr w:type="spellStart"/>
      <w:r w:rsidRPr="00182438">
        <w:rPr>
          <w:rFonts w:eastAsia="Arial"/>
          <w:color w:val="000000"/>
        </w:rPr>
        <w:t>kalcizaciju</w:t>
      </w:r>
      <w:proofErr w:type="spellEnd"/>
      <w:r w:rsidRPr="00182438">
        <w:rPr>
          <w:rFonts w:eastAsia="Arial"/>
          <w:color w:val="000000"/>
        </w:rPr>
        <w:t xml:space="preserve"> tla. Izdaci za analizu tla subvencioniraju se najviše do </w:t>
      </w:r>
      <w:r w:rsidR="006B7D1C">
        <w:rPr>
          <w:rFonts w:eastAsia="Arial"/>
          <w:color w:val="000000"/>
        </w:rPr>
        <w:t>19,91 EUR</w:t>
      </w:r>
      <w:r w:rsidRPr="00182438">
        <w:rPr>
          <w:rFonts w:eastAsia="Arial"/>
          <w:color w:val="000000"/>
        </w:rPr>
        <w:t xml:space="preserve"> po uzorku uz podmirenje troškova izdavanja posjedovnog lista. </w:t>
      </w:r>
    </w:p>
    <w:p w:rsidR="000163E5" w:rsidRDefault="000163E5" w:rsidP="000163E5">
      <w:pPr>
        <w:ind w:left="-5" w:right="48"/>
        <w:jc w:val="both"/>
        <w:rPr>
          <w:rFonts w:eastAsia="Arial"/>
          <w:color w:val="000000"/>
        </w:rPr>
      </w:pPr>
    </w:p>
    <w:p w:rsidR="00BD19C2" w:rsidRPr="00025DEB" w:rsidRDefault="00905F9E" w:rsidP="000163E5">
      <w:pPr>
        <w:keepNext/>
        <w:keepLines/>
        <w:ind w:left="426"/>
        <w:outlineLvl w:val="0"/>
        <w:rPr>
          <w:rFonts w:eastAsia="Arial"/>
          <w:b/>
          <w:color w:val="FF0000"/>
        </w:rPr>
      </w:pPr>
      <w:r>
        <w:rPr>
          <w:rFonts w:eastAsia="Arial"/>
          <w:b/>
        </w:rPr>
        <w:t>3</w:t>
      </w:r>
      <w:r w:rsidR="00025DEB">
        <w:rPr>
          <w:rFonts w:eastAsia="Arial"/>
          <w:b/>
        </w:rPr>
        <w:t>.</w:t>
      </w:r>
      <w:r w:rsidR="00BD19C2" w:rsidRPr="00025DEB">
        <w:rPr>
          <w:rFonts w:eastAsia="Arial"/>
          <w:b/>
        </w:rPr>
        <w:t xml:space="preserve"> Potpore pčelarima</w:t>
      </w:r>
    </w:p>
    <w:p w:rsidR="00BD19C2" w:rsidRPr="00BD19C2" w:rsidRDefault="00BD19C2" w:rsidP="000163E5">
      <w:pPr>
        <w:spacing w:after="4"/>
        <w:ind w:left="10" w:right="6076"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D19C2" w:rsidRPr="00BD19C2" w:rsidRDefault="00BD19C2" w:rsidP="000163E5">
      <w:pPr>
        <w:ind w:left="-5" w:right="48" w:hanging="10"/>
        <w:jc w:val="both"/>
        <w:rPr>
          <w:rFonts w:eastAsia="Arial"/>
          <w:color w:val="000000"/>
        </w:rPr>
      </w:pPr>
      <w:r w:rsidRPr="00BD19C2">
        <w:rPr>
          <w:rFonts w:eastAsia="Arial"/>
          <w:color w:val="000000"/>
        </w:rPr>
        <w:t xml:space="preserve">Općina Josipdol će za poticanje proizvodnje meda i proizvoda na bazi meda  subvencionirati slijedeće izdatke proizvođačima meda s područja Općine Josipdol: </w:t>
      </w:r>
    </w:p>
    <w:p w:rsidR="00BD19C2" w:rsidRPr="00BD19C2" w:rsidRDefault="00BD19C2" w:rsidP="000163E5">
      <w:pPr>
        <w:ind w:left="-5" w:right="48" w:hanging="10"/>
        <w:jc w:val="both"/>
        <w:rPr>
          <w:rFonts w:eastAsia="Arial"/>
          <w:color w:val="000000"/>
        </w:rPr>
      </w:pPr>
      <w:r w:rsidRPr="00BD19C2">
        <w:rPr>
          <w:rFonts w:eastAsia="Arial"/>
          <w:color w:val="000000"/>
        </w:rPr>
        <w:t xml:space="preserve">- Analizu meda </w:t>
      </w:r>
    </w:p>
    <w:p w:rsidR="00BD19C2" w:rsidRPr="00BD19C2" w:rsidRDefault="00BD19C2" w:rsidP="000163E5">
      <w:pPr>
        <w:ind w:left="-5" w:right="48" w:hanging="10"/>
        <w:jc w:val="both"/>
        <w:rPr>
          <w:rFonts w:eastAsia="Arial"/>
          <w:color w:val="000000"/>
        </w:rPr>
      </w:pPr>
      <w:r w:rsidRPr="00BD19C2">
        <w:rPr>
          <w:rFonts w:eastAsia="Arial"/>
          <w:color w:val="000000"/>
        </w:rPr>
        <w:t xml:space="preserve">- Nabavku lijekova za sprječavanje bolesti pčelinjih zajednica </w:t>
      </w:r>
    </w:p>
    <w:p w:rsidR="00BD19C2" w:rsidRPr="00BD19C2" w:rsidRDefault="00BD19C2" w:rsidP="000163E5">
      <w:pPr>
        <w:ind w:left="-5" w:right="48" w:hanging="10"/>
        <w:jc w:val="both"/>
        <w:rPr>
          <w:rFonts w:eastAsia="Arial"/>
          <w:color w:val="000000"/>
        </w:rPr>
      </w:pPr>
      <w:r w:rsidRPr="00BD19C2">
        <w:rPr>
          <w:rFonts w:eastAsia="Arial"/>
          <w:color w:val="000000"/>
        </w:rPr>
        <w:t xml:space="preserve">- Izdatke za certifikaciju meda i proizvoda na bazi meda </w:t>
      </w:r>
    </w:p>
    <w:p w:rsidR="00BD19C2" w:rsidRPr="00BD19C2" w:rsidRDefault="00BD19C2" w:rsidP="000163E5">
      <w:pPr>
        <w:ind w:left="-5" w:right="48" w:hanging="10"/>
        <w:jc w:val="both"/>
        <w:rPr>
          <w:rFonts w:eastAsia="Arial"/>
          <w:color w:val="000000"/>
        </w:rPr>
      </w:pPr>
      <w:r w:rsidRPr="00BD19C2">
        <w:rPr>
          <w:rFonts w:eastAsia="Arial"/>
          <w:color w:val="000000"/>
        </w:rPr>
        <w:t xml:space="preserve">- Nabavu opreme za držanje i uzgoj pčelinjih zajednica (košnice, okviri, inventar za vaganje i vrcanje). </w:t>
      </w:r>
    </w:p>
    <w:p w:rsidR="00BD19C2" w:rsidRDefault="00BD19C2" w:rsidP="000163E5">
      <w:pPr>
        <w:ind w:left="-5" w:right="48" w:hanging="10"/>
        <w:jc w:val="both"/>
        <w:rPr>
          <w:rFonts w:eastAsia="Arial"/>
          <w:color w:val="000000"/>
        </w:rPr>
      </w:pPr>
      <w:r w:rsidRPr="00BD19C2">
        <w:rPr>
          <w:rFonts w:eastAsia="Arial"/>
          <w:color w:val="000000"/>
        </w:rPr>
        <w:t xml:space="preserve">Ukupni izdatci za sve vrste potpora kod uzgoja pčelinjih zajednica subvencioniraju se do 50 % dokumentiranih izdataka, a najviše do </w:t>
      </w:r>
      <w:r w:rsidR="006B7D1C">
        <w:rPr>
          <w:rFonts w:eastAsia="Arial"/>
          <w:color w:val="000000"/>
        </w:rPr>
        <w:t xml:space="preserve">398,17 EUR </w:t>
      </w:r>
      <w:r w:rsidRPr="00BD19C2">
        <w:rPr>
          <w:rFonts w:eastAsia="Arial"/>
          <w:color w:val="000000"/>
        </w:rPr>
        <w:t xml:space="preserve">godišnje po korisniku subvencije. </w:t>
      </w:r>
    </w:p>
    <w:p w:rsidR="00BD19C2" w:rsidRDefault="00BD19C2" w:rsidP="000163E5">
      <w:pPr>
        <w:ind w:left="-5" w:right="48" w:hanging="10"/>
        <w:jc w:val="both"/>
        <w:rPr>
          <w:rFonts w:eastAsia="Arial"/>
          <w:color w:val="000000"/>
        </w:rPr>
      </w:pPr>
    </w:p>
    <w:p w:rsidR="00BD19C2" w:rsidRDefault="00905F9E" w:rsidP="000163E5">
      <w:pPr>
        <w:keepNext/>
        <w:keepLines/>
        <w:ind w:left="426"/>
        <w:outlineLvl w:val="0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4</w:t>
      </w:r>
      <w:r w:rsidR="00025DEB">
        <w:rPr>
          <w:rFonts w:eastAsia="Arial"/>
          <w:b/>
          <w:color w:val="000000"/>
        </w:rPr>
        <w:t>.</w:t>
      </w:r>
      <w:r w:rsidR="00BD19C2" w:rsidRPr="00025DEB">
        <w:rPr>
          <w:rFonts w:eastAsia="Arial"/>
          <w:b/>
          <w:color w:val="000000"/>
        </w:rPr>
        <w:t xml:space="preserve"> Osiguranje usjeva, nasada i stoke</w:t>
      </w:r>
    </w:p>
    <w:p w:rsidR="000163E5" w:rsidRPr="00BD19C2" w:rsidRDefault="000163E5" w:rsidP="000163E5">
      <w:pPr>
        <w:keepNext/>
        <w:keepLines/>
        <w:ind w:left="426"/>
        <w:outlineLvl w:val="0"/>
        <w:rPr>
          <w:rFonts w:eastAsia="Arial"/>
          <w:b/>
          <w:color w:val="000000"/>
        </w:rPr>
      </w:pPr>
    </w:p>
    <w:p w:rsidR="00BD19C2" w:rsidRDefault="00BD19C2" w:rsidP="000163E5">
      <w:pPr>
        <w:ind w:left="-5" w:right="48" w:hanging="10"/>
        <w:jc w:val="both"/>
        <w:rPr>
          <w:rFonts w:eastAsia="Arial"/>
          <w:color w:val="000000"/>
        </w:rPr>
      </w:pPr>
      <w:r w:rsidRPr="00BD19C2">
        <w:rPr>
          <w:rFonts w:eastAsia="Arial"/>
          <w:color w:val="000000"/>
        </w:rPr>
        <w:t>Poljoprivredna gospodarstva s području Općine Josipdol  subvencionirat će se s 15 %  premije osiguranja usjeva, nasada i stoke. Subvencija će se plaćati osiguravajućem društvu temeljem računa i police osiguranja zaključenog s poljoprivrednim gospodarstvom. Predmeti osig</w:t>
      </w:r>
      <w:r w:rsidR="00905F9E">
        <w:rPr>
          <w:rFonts w:eastAsia="Arial"/>
          <w:color w:val="000000"/>
        </w:rPr>
        <w:t xml:space="preserve">uranja moraju biti na području </w:t>
      </w:r>
      <w:r w:rsidRPr="00BD19C2">
        <w:rPr>
          <w:rFonts w:eastAsia="Arial"/>
          <w:color w:val="000000"/>
        </w:rPr>
        <w:t xml:space="preserve">Općine Josipdol. Maksimalni iznos subvencije </w:t>
      </w:r>
      <w:r w:rsidR="006B7D1C">
        <w:rPr>
          <w:rFonts w:eastAsia="Arial"/>
          <w:color w:val="000000"/>
        </w:rPr>
        <w:t>132,72 EUR</w:t>
      </w:r>
      <w:r w:rsidRPr="00BD19C2">
        <w:rPr>
          <w:rFonts w:eastAsia="Arial"/>
          <w:color w:val="000000"/>
        </w:rPr>
        <w:t xml:space="preserve"> </w:t>
      </w:r>
      <w:r w:rsidR="00905F9E">
        <w:rPr>
          <w:rFonts w:eastAsia="Arial"/>
          <w:color w:val="000000"/>
        </w:rPr>
        <w:t xml:space="preserve">po </w:t>
      </w:r>
      <w:r w:rsidRPr="00BD19C2">
        <w:rPr>
          <w:rFonts w:eastAsia="Arial"/>
          <w:color w:val="000000"/>
        </w:rPr>
        <w:t xml:space="preserve">korisniku godišnje. </w:t>
      </w:r>
    </w:p>
    <w:p w:rsidR="000163E5" w:rsidRPr="00BD19C2" w:rsidRDefault="000163E5" w:rsidP="000163E5">
      <w:pPr>
        <w:ind w:left="-5" w:right="48" w:hanging="10"/>
        <w:jc w:val="both"/>
        <w:rPr>
          <w:rFonts w:eastAsia="Arial"/>
          <w:color w:val="000000"/>
        </w:rPr>
      </w:pPr>
    </w:p>
    <w:p w:rsidR="00BD19C2" w:rsidRPr="00025DEB" w:rsidRDefault="00025DEB" w:rsidP="000163E5">
      <w:pPr>
        <w:keepNext/>
        <w:keepLines/>
        <w:ind w:left="426"/>
        <w:outlineLvl w:val="0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7.</w:t>
      </w:r>
      <w:r w:rsidR="00BD19C2" w:rsidRPr="00025DEB">
        <w:rPr>
          <w:rFonts w:eastAsia="Arial"/>
          <w:b/>
          <w:color w:val="000000"/>
        </w:rPr>
        <w:t xml:space="preserve"> Umjetno </w:t>
      </w:r>
      <w:proofErr w:type="spellStart"/>
      <w:r w:rsidR="00BD19C2" w:rsidRPr="00025DEB">
        <w:rPr>
          <w:rFonts w:eastAsia="Arial"/>
          <w:b/>
          <w:color w:val="000000"/>
        </w:rPr>
        <w:t>osjemenjivanje</w:t>
      </w:r>
      <w:proofErr w:type="spellEnd"/>
      <w:r w:rsidR="00BD19C2" w:rsidRPr="00025DEB">
        <w:rPr>
          <w:rFonts w:eastAsia="Arial"/>
          <w:b/>
          <w:color w:val="000000"/>
        </w:rPr>
        <w:t xml:space="preserve"> krava i krma</w:t>
      </w:r>
      <w:r w:rsidR="00BD19C2" w:rsidRPr="00025DEB">
        <w:rPr>
          <w:rFonts w:eastAsia="Arial"/>
          <w:color w:val="000000"/>
        </w:rPr>
        <w:t>č</w:t>
      </w:r>
      <w:r w:rsidR="00BD19C2" w:rsidRPr="00025DEB">
        <w:rPr>
          <w:rFonts w:eastAsia="Arial"/>
          <w:b/>
          <w:color w:val="000000"/>
        </w:rPr>
        <w:t xml:space="preserve">a </w:t>
      </w:r>
    </w:p>
    <w:p w:rsidR="00BD19C2" w:rsidRPr="00BD19C2" w:rsidRDefault="00BD19C2" w:rsidP="000163E5">
      <w:pPr>
        <w:spacing w:after="4"/>
        <w:ind w:left="10" w:right="6076"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D19C2" w:rsidRPr="00BD19C2" w:rsidRDefault="00BD19C2" w:rsidP="000163E5">
      <w:pPr>
        <w:ind w:right="62"/>
        <w:jc w:val="both"/>
        <w:rPr>
          <w:rFonts w:eastAsia="Arial"/>
          <w:color w:val="000000"/>
        </w:rPr>
      </w:pPr>
      <w:r w:rsidRPr="00BD19C2">
        <w:rPr>
          <w:rFonts w:eastAsia="Arial"/>
          <w:color w:val="000000"/>
        </w:rPr>
        <w:t xml:space="preserve">Općina Josipdol će iz Proračuna subvencionirati izdatke poljoprivrednika za umjetno </w:t>
      </w:r>
      <w:proofErr w:type="spellStart"/>
      <w:r w:rsidRPr="00BD19C2">
        <w:rPr>
          <w:rFonts w:eastAsia="Arial"/>
          <w:color w:val="000000"/>
        </w:rPr>
        <w:t>osjemenjivanje</w:t>
      </w:r>
      <w:proofErr w:type="spellEnd"/>
      <w:r w:rsidRPr="00BD19C2">
        <w:rPr>
          <w:rFonts w:eastAsia="Arial"/>
          <w:color w:val="000000"/>
        </w:rPr>
        <w:t xml:space="preserve"> krava i krmača do </w:t>
      </w:r>
      <w:r w:rsidR="00881C31">
        <w:rPr>
          <w:rFonts w:eastAsia="Arial"/>
          <w:color w:val="000000"/>
        </w:rPr>
        <w:t>50,43 EUR</w:t>
      </w:r>
      <w:r w:rsidRPr="00BD19C2">
        <w:rPr>
          <w:rFonts w:eastAsia="Arial"/>
          <w:color w:val="000000"/>
        </w:rPr>
        <w:t xml:space="preserve"> za prvo </w:t>
      </w:r>
      <w:proofErr w:type="spellStart"/>
      <w:r w:rsidRPr="00BD19C2">
        <w:rPr>
          <w:rFonts w:eastAsia="Arial"/>
          <w:color w:val="000000"/>
        </w:rPr>
        <w:t>osjemenjivanje</w:t>
      </w:r>
      <w:proofErr w:type="spellEnd"/>
      <w:r w:rsidRPr="00BD19C2">
        <w:rPr>
          <w:rFonts w:eastAsia="Arial"/>
          <w:color w:val="000000"/>
        </w:rPr>
        <w:t xml:space="preserve">, jednom godišnje. Potrebna dokumentacija: zahtjev korisnika poticaja, račun o izvršenoj usluzi </w:t>
      </w:r>
      <w:proofErr w:type="spellStart"/>
      <w:r w:rsidRPr="00BD19C2">
        <w:rPr>
          <w:rFonts w:eastAsia="Arial"/>
          <w:color w:val="000000"/>
        </w:rPr>
        <w:t>osjemenjivanja</w:t>
      </w:r>
      <w:proofErr w:type="spellEnd"/>
      <w:r w:rsidRPr="00BD19C2">
        <w:rPr>
          <w:rFonts w:eastAsia="Arial"/>
          <w:color w:val="000000"/>
        </w:rPr>
        <w:t xml:space="preserve">, preslika osobne iskaznice ili registracije. Subvencija će se isplaćivati na račun korisnika poticaja. </w:t>
      </w:r>
    </w:p>
    <w:p w:rsidR="00BD19C2" w:rsidRPr="00BD19C2" w:rsidRDefault="00BD19C2" w:rsidP="000163E5">
      <w:pPr>
        <w:rPr>
          <w:rFonts w:eastAsia="Arial"/>
          <w:color w:val="000000"/>
        </w:rPr>
      </w:pPr>
      <w:r w:rsidRPr="00BD19C2">
        <w:rPr>
          <w:rFonts w:eastAsia="Arial"/>
          <w:b/>
          <w:color w:val="000000"/>
        </w:rPr>
        <w:t xml:space="preserve"> </w:t>
      </w:r>
    </w:p>
    <w:p w:rsidR="00BD19C2" w:rsidRPr="00025DEB" w:rsidRDefault="00025DEB" w:rsidP="000163E5">
      <w:pPr>
        <w:keepNext/>
        <w:keepLines/>
        <w:ind w:left="426"/>
        <w:outlineLvl w:val="0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8.</w:t>
      </w:r>
      <w:r w:rsidR="001348EE" w:rsidRPr="00025DEB">
        <w:rPr>
          <w:rFonts w:eastAsia="Arial"/>
          <w:b/>
          <w:color w:val="000000"/>
        </w:rPr>
        <w:t xml:space="preserve"> </w:t>
      </w:r>
      <w:r w:rsidR="00BD19C2" w:rsidRPr="00025DEB">
        <w:rPr>
          <w:rFonts w:eastAsia="Arial"/>
          <w:b/>
          <w:color w:val="000000"/>
        </w:rPr>
        <w:t xml:space="preserve">Ublažavanje posljedica od elementarnih nepogoda </w:t>
      </w:r>
    </w:p>
    <w:p w:rsidR="00BD19C2" w:rsidRPr="00BD19C2" w:rsidRDefault="00BD19C2" w:rsidP="000163E5">
      <w:pPr>
        <w:spacing w:after="4"/>
        <w:ind w:left="10" w:right="6076" w:hanging="1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D19C2" w:rsidRPr="00BD19C2" w:rsidRDefault="00BD19C2" w:rsidP="000163E5">
      <w:pPr>
        <w:ind w:left="-5" w:right="48" w:hanging="10"/>
        <w:jc w:val="both"/>
        <w:rPr>
          <w:rFonts w:eastAsia="Arial"/>
          <w:color w:val="000000"/>
        </w:rPr>
      </w:pPr>
      <w:r w:rsidRPr="00BD19C2">
        <w:rPr>
          <w:rFonts w:eastAsia="Arial"/>
          <w:color w:val="000000"/>
        </w:rPr>
        <w:t>Potpora se odobrava u slučaju štete od prirodne nepogode kada za  nastalu  štetu  nije  proglašena prirodna nepogoda sukladno propisima koji uređuju navedeno područje i nije zaključena polica osiguranja, a šteta je nastala u tekućoj godini provedbe ovog Programa, na objektima u kojima se odvija poljoprivredna proizvodnja te na poljoprivrednoj mehanizaciji i opremi.</w:t>
      </w:r>
    </w:p>
    <w:p w:rsidR="00BD19C2" w:rsidRPr="00BD19C2" w:rsidRDefault="00BD19C2" w:rsidP="000163E5">
      <w:pPr>
        <w:ind w:left="-5" w:right="48" w:hanging="10"/>
        <w:jc w:val="both"/>
        <w:rPr>
          <w:rFonts w:eastAsia="Arial"/>
          <w:color w:val="000000"/>
        </w:rPr>
      </w:pPr>
      <w:r w:rsidRPr="00BD19C2">
        <w:rPr>
          <w:rFonts w:eastAsia="Arial"/>
          <w:color w:val="000000"/>
        </w:rPr>
        <w:lastRenderedPageBreak/>
        <w:t>Pojam prirodne nepogode utvrđuje se sukladno propisima kojima se uređuje zaštita od  prirodnih nepogoda.</w:t>
      </w:r>
    </w:p>
    <w:p w:rsidR="00BD19C2" w:rsidRPr="00BD19C2" w:rsidRDefault="00BD19C2" w:rsidP="000163E5">
      <w:pPr>
        <w:ind w:left="-5" w:right="48" w:hanging="10"/>
        <w:jc w:val="both"/>
        <w:rPr>
          <w:rFonts w:eastAsia="Arial"/>
          <w:color w:val="000000"/>
        </w:rPr>
      </w:pPr>
    </w:p>
    <w:p w:rsidR="00BD19C2" w:rsidRPr="00BD19C2" w:rsidRDefault="00BD19C2" w:rsidP="000163E5">
      <w:pPr>
        <w:ind w:left="-5" w:right="48" w:hanging="10"/>
        <w:jc w:val="both"/>
        <w:rPr>
          <w:rFonts w:eastAsia="Arial"/>
          <w:color w:val="000000"/>
        </w:rPr>
      </w:pPr>
      <w:r w:rsidRPr="00BD19C2">
        <w:rPr>
          <w:rFonts w:eastAsia="Arial"/>
          <w:color w:val="000000"/>
        </w:rPr>
        <w:t xml:space="preserve">Intenzitet potpore je do 30% od ukupno utvrđene štete prema dokumentaciji nadležnih tijela, a najviše do </w:t>
      </w:r>
      <w:r w:rsidR="00881C31">
        <w:rPr>
          <w:rFonts w:eastAsia="Arial"/>
          <w:color w:val="000000"/>
        </w:rPr>
        <w:t>132,72 EUR</w:t>
      </w:r>
      <w:r w:rsidRPr="00BD19C2">
        <w:rPr>
          <w:rFonts w:eastAsia="Arial"/>
          <w:color w:val="000000"/>
        </w:rPr>
        <w:t>/po korisniku/godišnje.</w:t>
      </w:r>
    </w:p>
    <w:p w:rsidR="00BD19C2" w:rsidRPr="00BD19C2" w:rsidRDefault="00BD19C2" w:rsidP="000163E5">
      <w:pPr>
        <w:ind w:left="-5" w:right="48" w:hanging="10"/>
        <w:jc w:val="both"/>
        <w:rPr>
          <w:rFonts w:eastAsia="Arial"/>
          <w:color w:val="000000"/>
        </w:rPr>
      </w:pPr>
    </w:p>
    <w:p w:rsidR="00BD19C2" w:rsidRPr="00BD19C2" w:rsidRDefault="00BD19C2" w:rsidP="000163E5">
      <w:pPr>
        <w:ind w:left="-5" w:right="48" w:hanging="10"/>
        <w:jc w:val="both"/>
        <w:rPr>
          <w:rFonts w:eastAsia="Arial"/>
          <w:color w:val="000000"/>
        </w:rPr>
      </w:pPr>
      <w:r w:rsidRPr="00BD19C2">
        <w:rPr>
          <w:rFonts w:eastAsia="Arial"/>
          <w:color w:val="000000"/>
        </w:rPr>
        <w:t>Uz prijavu za potporu, osim propisane dokumentacije, prilaže se dodatna dokumentacija:</w:t>
      </w:r>
    </w:p>
    <w:p w:rsidR="00BD19C2" w:rsidRPr="00BD19C2" w:rsidRDefault="00BD19C2" w:rsidP="000163E5">
      <w:pPr>
        <w:ind w:left="-5" w:right="48" w:hanging="10"/>
        <w:jc w:val="both"/>
        <w:rPr>
          <w:rFonts w:eastAsia="Arial"/>
          <w:color w:val="000000"/>
        </w:rPr>
      </w:pPr>
      <w:r w:rsidRPr="00BD19C2">
        <w:rPr>
          <w:rFonts w:eastAsia="Arial"/>
          <w:color w:val="000000"/>
        </w:rPr>
        <w:t xml:space="preserve">- izjava da nije zaključena  polica osiguranja  za  objekte,  odnosno  poljoprivrednu mehanizaciju i opremu na kojima je šteta nastala, </w:t>
      </w:r>
    </w:p>
    <w:p w:rsidR="00BD19C2" w:rsidRPr="00BD19C2" w:rsidRDefault="00BD19C2" w:rsidP="000163E5">
      <w:pPr>
        <w:ind w:left="-5" w:right="48" w:hanging="10"/>
        <w:jc w:val="both"/>
        <w:rPr>
          <w:rFonts w:eastAsia="Arial"/>
          <w:color w:val="000000"/>
        </w:rPr>
      </w:pPr>
      <w:r w:rsidRPr="00BD19C2">
        <w:rPr>
          <w:rFonts w:eastAsia="Arial"/>
          <w:color w:val="000000"/>
        </w:rPr>
        <w:t>- zapisnik o nastaloj šteti ovjeren od nadležnih tijela,</w:t>
      </w:r>
    </w:p>
    <w:p w:rsidR="00BD19C2" w:rsidRPr="00BD19C2" w:rsidRDefault="00BD19C2" w:rsidP="000163E5">
      <w:pPr>
        <w:ind w:left="-5" w:right="48" w:hanging="10"/>
        <w:jc w:val="both"/>
        <w:rPr>
          <w:rFonts w:eastAsia="Arial"/>
          <w:color w:val="000000"/>
        </w:rPr>
      </w:pPr>
      <w:r w:rsidRPr="00BD19C2">
        <w:rPr>
          <w:rFonts w:eastAsia="Arial"/>
          <w:color w:val="000000"/>
        </w:rPr>
        <w:t>- procjena vrijednosti nastale štete sukladno  propisanoj metodologiji (ispunjen, ovjeren i  potpisan obrazac sukladno Pravilniku o  registru  štete od  prirodnih nepogoda (''Narodne novine'', broj 65/19).</w:t>
      </w:r>
    </w:p>
    <w:p w:rsidR="00BD19C2" w:rsidRPr="00BD19C2" w:rsidRDefault="00BD19C2" w:rsidP="000163E5">
      <w:pPr>
        <w:ind w:left="-5" w:right="48" w:hanging="10"/>
        <w:jc w:val="both"/>
        <w:rPr>
          <w:rFonts w:eastAsia="Arial"/>
          <w:color w:val="000000"/>
        </w:rPr>
      </w:pPr>
    </w:p>
    <w:p w:rsidR="00182438" w:rsidRDefault="00BD19C2" w:rsidP="000163E5">
      <w:pPr>
        <w:ind w:left="-5" w:right="48" w:hanging="10"/>
        <w:jc w:val="both"/>
        <w:rPr>
          <w:rFonts w:eastAsia="Arial"/>
          <w:color w:val="000000"/>
        </w:rPr>
      </w:pPr>
      <w:r w:rsidRPr="00BD19C2">
        <w:rPr>
          <w:rFonts w:eastAsia="Arial"/>
          <w:color w:val="000000"/>
        </w:rPr>
        <w:t xml:space="preserve">Financijskim sredstvima iz proračuna Općine Josipdol  pružat će se pomoć poljoprivrednim gospodarstvima za djelomično ublažavanje posljedica od elementarnih nepogoda na poljoprivrednim kulturama i objektima namijenjenim poljoprivrednoj proizvodnji. Pomoć će se isplaćivati poljoprivrednim gospodarstvima koja u zakonskom roku i na propisanom obrascu prijave štetu od elementarne nepogode, pod uvjetom da se ista proglasi na području ili dijelu  Općine Josipdol. </w:t>
      </w:r>
    </w:p>
    <w:p w:rsidR="000163E5" w:rsidRPr="00182438" w:rsidRDefault="000163E5" w:rsidP="000163E5">
      <w:pPr>
        <w:ind w:left="-5" w:right="48" w:hanging="10"/>
        <w:jc w:val="both"/>
        <w:rPr>
          <w:rFonts w:eastAsia="Arial"/>
          <w:color w:val="000000"/>
        </w:rPr>
      </w:pPr>
    </w:p>
    <w:p w:rsidR="00182438" w:rsidRPr="00025DEB" w:rsidRDefault="001348EE" w:rsidP="000163E5">
      <w:pPr>
        <w:pStyle w:val="Odlomakpopisa"/>
        <w:numPr>
          <w:ilvl w:val="0"/>
          <w:numId w:val="11"/>
        </w:numPr>
        <w:ind w:right="63"/>
        <w:jc w:val="both"/>
        <w:rPr>
          <w:b/>
          <w:u w:val="single"/>
        </w:rPr>
      </w:pPr>
      <w:r w:rsidRPr="00025DEB">
        <w:rPr>
          <w:b/>
          <w:u w:val="single"/>
        </w:rPr>
        <w:t>NAČIN ISPLATE</w:t>
      </w:r>
    </w:p>
    <w:p w:rsidR="00182438" w:rsidRDefault="00182438" w:rsidP="000163E5">
      <w:pPr>
        <w:ind w:left="360" w:right="63"/>
        <w:jc w:val="both"/>
        <w:rPr>
          <w:b/>
        </w:rPr>
      </w:pPr>
    </w:p>
    <w:p w:rsidR="00182438" w:rsidRDefault="001348EE" w:rsidP="000163E5">
      <w:pPr>
        <w:ind w:right="63" w:firstLine="567"/>
        <w:jc w:val="both"/>
      </w:pPr>
      <w:r>
        <w:t>Isplate se vrše na račun korisnika potpore nakon sklop</w:t>
      </w:r>
      <w:r w:rsidR="00EB2465">
        <w:t xml:space="preserve">ljenog Ugovora za koji je prije </w:t>
      </w:r>
      <w:r>
        <w:t xml:space="preserve">potpisivanja Ugovora korisnik dužan dostaviti račun za </w:t>
      </w:r>
      <w:r w:rsidR="00042CA1">
        <w:t xml:space="preserve">nabavu </w:t>
      </w:r>
      <w:r w:rsidR="00025DEB">
        <w:t>usluge izvršene u toku 2</w:t>
      </w:r>
      <w:r w:rsidR="00042CA1">
        <w:t>024</w:t>
      </w:r>
      <w:r>
        <w:t xml:space="preserve">. godine. </w:t>
      </w:r>
    </w:p>
    <w:p w:rsidR="001348EE" w:rsidRPr="00EF4F09" w:rsidRDefault="001348EE" w:rsidP="000163E5">
      <w:pPr>
        <w:ind w:left="360" w:right="63"/>
        <w:jc w:val="both"/>
        <w:rPr>
          <w:b/>
        </w:rPr>
      </w:pPr>
    </w:p>
    <w:p w:rsidR="001348EE" w:rsidRPr="00EF4F09" w:rsidRDefault="001348EE" w:rsidP="000163E5">
      <w:pPr>
        <w:pStyle w:val="Odlomakpopisa"/>
        <w:numPr>
          <w:ilvl w:val="0"/>
          <w:numId w:val="11"/>
        </w:numPr>
        <w:ind w:right="63"/>
        <w:jc w:val="both"/>
        <w:rPr>
          <w:b/>
        </w:rPr>
      </w:pPr>
      <w:r w:rsidRPr="00EF4F09">
        <w:rPr>
          <w:b/>
          <w:u w:val="single"/>
        </w:rPr>
        <w:t>POTREBNA DOKUMENTACIJA ZA PRIJAVU NA NATJEČAJ</w:t>
      </w:r>
      <w:r w:rsidRPr="00EF4F09">
        <w:rPr>
          <w:b/>
        </w:rPr>
        <w:t xml:space="preserve"> </w:t>
      </w:r>
    </w:p>
    <w:p w:rsidR="001348EE" w:rsidRDefault="001348EE" w:rsidP="000163E5">
      <w:pPr>
        <w:pStyle w:val="Odlomakpopisa"/>
        <w:ind w:right="63"/>
        <w:jc w:val="both"/>
      </w:pPr>
    </w:p>
    <w:p w:rsidR="001348EE" w:rsidRDefault="001348EE" w:rsidP="000163E5">
      <w:pPr>
        <w:ind w:left="360" w:right="63"/>
        <w:jc w:val="both"/>
      </w:pPr>
      <w:r>
        <w:t xml:space="preserve">Potrebna dokumentacija za prijavu na natječaj je: </w:t>
      </w:r>
    </w:p>
    <w:p w:rsidR="001348EE" w:rsidRDefault="001348EE" w:rsidP="000163E5">
      <w:pPr>
        <w:pStyle w:val="Odlomakpopisa"/>
        <w:numPr>
          <w:ilvl w:val="0"/>
          <w:numId w:val="9"/>
        </w:numPr>
        <w:ind w:right="63"/>
        <w:jc w:val="both"/>
      </w:pPr>
      <w:r>
        <w:t>popunjen obrazac zahtjeva i izjave koji se mogu pronaći na web stranici Općine Josipdol (</w:t>
      </w:r>
      <w:hyperlink r:id="rId6" w:history="1">
        <w:r w:rsidRPr="00C057EE">
          <w:rPr>
            <w:rStyle w:val="Hiperveza"/>
          </w:rPr>
          <w:t>www.josipdol.hr</w:t>
        </w:r>
      </w:hyperlink>
      <w:r>
        <w:t xml:space="preserve">) </w:t>
      </w:r>
    </w:p>
    <w:p w:rsidR="001348EE" w:rsidRDefault="00EF4F09" w:rsidP="000163E5">
      <w:pPr>
        <w:pStyle w:val="Odlomakpopisa"/>
        <w:numPr>
          <w:ilvl w:val="0"/>
          <w:numId w:val="9"/>
        </w:numPr>
        <w:ind w:right="63"/>
        <w:jc w:val="both"/>
      </w:pPr>
      <w:r>
        <w:t xml:space="preserve">preslika računa </w:t>
      </w:r>
      <w:r w:rsidR="001348EE">
        <w:t xml:space="preserve">za provedeno ulaganje; </w:t>
      </w:r>
    </w:p>
    <w:p w:rsidR="00EF4F09" w:rsidRDefault="001348EE" w:rsidP="000163E5">
      <w:pPr>
        <w:pStyle w:val="Odlomakpopisa"/>
        <w:numPr>
          <w:ilvl w:val="0"/>
          <w:numId w:val="9"/>
        </w:numPr>
        <w:ind w:right="63"/>
        <w:jc w:val="both"/>
      </w:pPr>
      <w:r>
        <w:t xml:space="preserve">potvrde o podmirenim dospjelim novčanim obavezama prema Općini </w:t>
      </w:r>
      <w:r w:rsidR="00EF4F09">
        <w:t>Josipdol,    Komunalno Josipdol d.o.o. i Dječjem vrtiću Josipdol</w:t>
      </w:r>
    </w:p>
    <w:p w:rsidR="001348EE" w:rsidRDefault="001348EE" w:rsidP="000163E5">
      <w:pPr>
        <w:pStyle w:val="Odlomakpopisa"/>
        <w:numPr>
          <w:ilvl w:val="0"/>
          <w:numId w:val="9"/>
        </w:numPr>
        <w:ind w:right="63"/>
        <w:jc w:val="both"/>
      </w:pPr>
      <w:r>
        <w:t xml:space="preserve">preslika osobne iskaznice za fizičke osobe; </w:t>
      </w:r>
    </w:p>
    <w:p w:rsidR="00EF4F09" w:rsidRDefault="00EF4F09" w:rsidP="000163E5">
      <w:pPr>
        <w:pStyle w:val="Odlomakpopisa"/>
        <w:numPr>
          <w:ilvl w:val="0"/>
          <w:numId w:val="9"/>
        </w:numPr>
        <w:ind w:right="63"/>
        <w:jc w:val="both"/>
      </w:pPr>
      <w:r>
        <w:t>presliku upisa u odgovarajući registar za pravne osobe</w:t>
      </w:r>
    </w:p>
    <w:p w:rsidR="001348EE" w:rsidRDefault="001348EE" w:rsidP="000163E5">
      <w:pPr>
        <w:pStyle w:val="Odlomakpopisa"/>
        <w:numPr>
          <w:ilvl w:val="0"/>
          <w:numId w:val="9"/>
        </w:numPr>
        <w:ind w:right="63"/>
        <w:jc w:val="both"/>
      </w:pPr>
      <w:r>
        <w:t xml:space="preserve">presliku Rješenja o upisu u Upisnik poljoprivrednih gospodarstava, </w:t>
      </w:r>
    </w:p>
    <w:p w:rsidR="00EF4F09" w:rsidRPr="00EB2465" w:rsidRDefault="00EF4F09" w:rsidP="000163E5">
      <w:pPr>
        <w:pStyle w:val="Odlomakpopisa"/>
        <w:numPr>
          <w:ilvl w:val="0"/>
          <w:numId w:val="9"/>
        </w:numPr>
        <w:rPr>
          <w:rFonts w:eastAsia="Arial"/>
          <w:bCs/>
        </w:rPr>
      </w:pPr>
      <w:r w:rsidRPr="00EF4F09">
        <w:rPr>
          <w:rFonts w:eastAsia="Arial"/>
          <w:bCs/>
        </w:rPr>
        <w:t>izjavu o iznosima dodijeljenih potpora male vrijednosti u sektoru poljoprivrede iz drugih izvora, sukladno članku 6. Uredbe 1408/2013 (na propisanom obrascu).</w:t>
      </w:r>
    </w:p>
    <w:p w:rsidR="00EF4F09" w:rsidRPr="00EF4F09" w:rsidRDefault="00EF4F09" w:rsidP="000163E5">
      <w:pPr>
        <w:ind w:left="360" w:right="63"/>
        <w:jc w:val="both"/>
        <w:rPr>
          <w:b/>
        </w:rPr>
      </w:pPr>
    </w:p>
    <w:p w:rsidR="001348EE" w:rsidRPr="00EF4F09" w:rsidRDefault="001348EE" w:rsidP="000163E5">
      <w:pPr>
        <w:pStyle w:val="Odlomakpopisa"/>
        <w:numPr>
          <w:ilvl w:val="0"/>
          <w:numId w:val="11"/>
        </w:numPr>
        <w:ind w:right="63"/>
        <w:jc w:val="both"/>
        <w:rPr>
          <w:b/>
        </w:rPr>
      </w:pPr>
      <w:r w:rsidRPr="00EF4F09">
        <w:rPr>
          <w:b/>
          <w:u w:val="single"/>
        </w:rPr>
        <w:t>TRAJANJE NATJEČAJA</w:t>
      </w:r>
      <w:r w:rsidRPr="00EF4F09">
        <w:rPr>
          <w:b/>
        </w:rPr>
        <w:t xml:space="preserve"> </w:t>
      </w:r>
    </w:p>
    <w:p w:rsidR="001348EE" w:rsidRDefault="001348EE" w:rsidP="000163E5">
      <w:pPr>
        <w:ind w:left="360" w:right="63"/>
        <w:jc w:val="both"/>
      </w:pPr>
    </w:p>
    <w:p w:rsidR="001348EE" w:rsidRDefault="001348EE" w:rsidP="000163E5">
      <w:pPr>
        <w:ind w:left="360" w:right="63"/>
        <w:jc w:val="both"/>
      </w:pPr>
      <w:r>
        <w:t>Poziv je objavljen na oglasnoj ploči u uredu Općine i inter</w:t>
      </w:r>
      <w:r w:rsidR="00EF4F09">
        <w:t xml:space="preserve">netskoj stranici Općine Josipdol (www.josipdol.hr), a traje </w:t>
      </w:r>
      <w:r w:rsidR="00EF4F09" w:rsidRPr="00EF4F09">
        <w:rPr>
          <w:b/>
        </w:rPr>
        <w:t xml:space="preserve">do </w:t>
      </w:r>
      <w:r w:rsidR="00042CA1">
        <w:rPr>
          <w:b/>
        </w:rPr>
        <w:t>2</w:t>
      </w:r>
      <w:r w:rsidR="00EF4F09" w:rsidRPr="00EF4F09">
        <w:rPr>
          <w:b/>
        </w:rPr>
        <w:t xml:space="preserve">. </w:t>
      </w:r>
      <w:r w:rsidR="000163E5">
        <w:rPr>
          <w:b/>
        </w:rPr>
        <w:t>prosinca</w:t>
      </w:r>
      <w:r w:rsidR="00042CA1">
        <w:rPr>
          <w:b/>
        </w:rPr>
        <w:t xml:space="preserve"> 2024</w:t>
      </w:r>
      <w:r w:rsidRPr="00EF4F09">
        <w:rPr>
          <w:b/>
        </w:rPr>
        <w:t>. godine</w:t>
      </w:r>
      <w:r w:rsidRPr="00EF4F09">
        <w:rPr>
          <w:b/>
          <w:i/>
        </w:rPr>
        <w:t xml:space="preserve"> </w:t>
      </w:r>
      <w:r>
        <w:t xml:space="preserve">odnosno do utroška sredstava. Prijave sa dokumentacijom se dostavljaju u kuverti na adresu: </w:t>
      </w:r>
    </w:p>
    <w:p w:rsidR="001348EE" w:rsidRDefault="001348EE" w:rsidP="000163E5">
      <w:pPr>
        <w:ind w:left="360" w:right="63"/>
        <w:jc w:val="both"/>
      </w:pPr>
    </w:p>
    <w:p w:rsidR="00EF4F09" w:rsidRPr="00EF4F09" w:rsidRDefault="001348EE" w:rsidP="000163E5">
      <w:pPr>
        <w:ind w:left="360" w:right="63"/>
        <w:jc w:val="center"/>
        <w:rPr>
          <w:b/>
          <w:i/>
        </w:rPr>
      </w:pPr>
      <w:r w:rsidRPr="00EF4F09">
        <w:rPr>
          <w:b/>
          <w:i/>
        </w:rPr>
        <w:t xml:space="preserve">OPĆINA </w:t>
      </w:r>
      <w:r w:rsidR="00EF4F09" w:rsidRPr="00EF4F09">
        <w:rPr>
          <w:b/>
          <w:i/>
        </w:rPr>
        <w:t>JOSIPDOL</w:t>
      </w:r>
    </w:p>
    <w:p w:rsidR="00EF4F09" w:rsidRPr="00EF4F09" w:rsidRDefault="00EF4F09" w:rsidP="000163E5">
      <w:pPr>
        <w:ind w:left="360" w:right="63"/>
        <w:jc w:val="center"/>
        <w:rPr>
          <w:b/>
          <w:i/>
        </w:rPr>
      </w:pPr>
      <w:r w:rsidRPr="00EF4F09">
        <w:rPr>
          <w:b/>
          <w:i/>
        </w:rPr>
        <w:t xml:space="preserve"> OGULINSKA 12, 47303 JOSIPDOL</w:t>
      </w:r>
    </w:p>
    <w:p w:rsidR="00EF4F09" w:rsidRDefault="001348EE" w:rsidP="000163E5">
      <w:pPr>
        <w:ind w:left="360" w:right="63"/>
        <w:jc w:val="center"/>
        <w:rPr>
          <w:b/>
          <w:i/>
        </w:rPr>
      </w:pPr>
      <w:r w:rsidRPr="00EF4F09">
        <w:rPr>
          <w:b/>
          <w:i/>
        </w:rPr>
        <w:t>s naznakom: „ZA POTICANJE POLJOPRIVREDE“</w:t>
      </w:r>
    </w:p>
    <w:p w:rsidR="00EF4F09" w:rsidRPr="00EF4F09" w:rsidRDefault="00EF4F09" w:rsidP="000163E5">
      <w:pPr>
        <w:ind w:left="360" w:right="63"/>
        <w:jc w:val="center"/>
        <w:rPr>
          <w:b/>
          <w:i/>
        </w:rPr>
      </w:pPr>
    </w:p>
    <w:p w:rsidR="001348EE" w:rsidRDefault="001348EE" w:rsidP="000163E5">
      <w:pPr>
        <w:ind w:left="360" w:right="63"/>
      </w:pPr>
      <w:r>
        <w:t>ili predajom u ured Općine. Nepotpuni zahtjevi i zahtjevi dostavljeni izvan roka dostave</w:t>
      </w:r>
      <w:r w:rsidR="00EF4F09">
        <w:t xml:space="preserve"> neće se razmatrati.</w:t>
      </w:r>
    </w:p>
    <w:p w:rsidR="00025DEB" w:rsidRDefault="00025DEB" w:rsidP="000163E5">
      <w:pPr>
        <w:ind w:left="360" w:right="63"/>
        <w:jc w:val="both"/>
      </w:pPr>
    </w:p>
    <w:p w:rsidR="00971804" w:rsidRDefault="00971804" w:rsidP="000163E5">
      <w:pPr>
        <w:ind w:left="360" w:right="63"/>
        <w:jc w:val="both"/>
      </w:pPr>
    </w:p>
    <w:p w:rsidR="00971804" w:rsidRDefault="00971804" w:rsidP="000163E5">
      <w:pPr>
        <w:ind w:left="360" w:right="63"/>
        <w:jc w:val="both"/>
      </w:pPr>
    </w:p>
    <w:p w:rsidR="00FC3135" w:rsidRDefault="00FC3135" w:rsidP="000163E5">
      <w:pPr>
        <w:ind w:left="360" w:right="63"/>
        <w:jc w:val="right"/>
      </w:pPr>
      <w:r>
        <w:t xml:space="preserve">  PROČELNICA UPRAVNOG ODJELA</w:t>
      </w:r>
    </w:p>
    <w:p w:rsidR="00FC3135" w:rsidRDefault="00FC3135" w:rsidP="000163E5">
      <w:pPr>
        <w:ind w:left="360" w:right="63"/>
        <w:jc w:val="center"/>
      </w:pPr>
      <w:r>
        <w:t xml:space="preserve">                                                                                ZA FINANCIJE, GOSPODARSTVO I </w:t>
      </w:r>
    </w:p>
    <w:p w:rsidR="00FC3135" w:rsidRDefault="00FC3135" w:rsidP="000163E5">
      <w:pPr>
        <w:ind w:left="360" w:right="63"/>
        <w:jc w:val="center"/>
      </w:pPr>
      <w:r>
        <w:t xml:space="preserve">                                                                              DRUŠTVENE DJELATNOSTI</w:t>
      </w:r>
    </w:p>
    <w:p w:rsidR="00FC3135" w:rsidRDefault="00FC3135" w:rsidP="000163E5">
      <w:pPr>
        <w:ind w:left="360" w:right="63"/>
        <w:jc w:val="right"/>
      </w:pPr>
    </w:p>
    <w:p w:rsidR="00025DEB" w:rsidRDefault="00025DEB" w:rsidP="000163E5">
      <w:pPr>
        <w:ind w:left="360" w:right="63"/>
        <w:jc w:val="right"/>
      </w:pPr>
    </w:p>
    <w:p w:rsidR="00025DEB" w:rsidRDefault="00025DEB" w:rsidP="000163E5">
      <w:pPr>
        <w:ind w:left="360" w:right="63"/>
        <w:jc w:val="right"/>
      </w:pPr>
    </w:p>
    <w:p w:rsidR="00FC3135" w:rsidRPr="00A5302B" w:rsidRDefault="00FC3135" w:rsidP="000163E5">
      <w:pPr>
        <w:ind w:left="360" w:right="63"/>
        <w:jc w:val="center"/>
      </w:pPr>
      <w:r>
        <w:t xml:space="preserve">                                                                                Ivana Gudić, dipl.</w:t>
      </w:r>
      <w:r w:rsidR="00025DEB">
        <w:t xml:space="preserve"> </w:t>
      </w:r>
      <w:proofErr w:type="spellStart"/>
      <w:r>
        <w:t>oec</w:t>
      </w:r>
      <w:proofErr w:type="spellEnd"/>
      <w:r>
        <w:t>.</w:t>
      </w:r>
    </w:p>
    <w:p w:rsidR="00182438" w:rsidRPr="00182438" w:rsidRDefault="00182438" w:rsidP="000163E5">
      <w:pPr>
        <w:pStyle w:val="Odlomakpopisa"/>
        <w:jc w:val="both"/>
        <w:rPr>
          <w:b/>
        </w:rPr>
      </w:pPr>
    </w:p>
    <w:p w:rsidR="006D29AB" w:rsidRDefault="006D29AB" w:rsidP="000163E5">
      <w:pPr>
        <w:jc w:val="both"/>
      </w:pPr>
    </w:p>
    <w:p w:rsidR="006D29AB" w:rsidRDefault="006D29AB" w:rsidP="000163E5">
      <w:pPr>
        <w:jc w:val="both"/>
      </w:pPr>
    </w:p>
    <w:p w:rsidR="006D29AB" w:rsidRDefault="006D29AB" w:rsidP="000163E5">
      <w:pPr>
        <w:jc w:val="center"/>
      </w:pPr>
    </w:p>
    <w:sectPr w:rsidR="006D2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C76FB"/>
    <w:multiLevelType w:val="hybridMultilevel"/>
    <w:tmpl w:val="A96E678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B06A2C"/>
    <w:multiLevelType w:val="multilevel"/>
    <w:tmpl w:val="D5FE03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">
    <w:nsid w:val="228628FC"/>
    <w:multiLevelType w:val="hybridMultilevel"/>
    <w:tmpl w:val="1EC855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3534E"/>
    <w:multiLevelType w:val="hybridMultilevel"/>
    <w:tmpl w:val="9368A7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F265B"/>
    <w:multiLevelType w:val="hybridMultilevel"/>
    <w:tmpl w:val="3484399C"/>
    <w:lvl w:ilvl="0" w:tplc="041A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5">
    <w:nsid w:val="38845B7C"/>
    <w:multiLevelType w:val="hybridMultilevel"/>
    <w:tmpl w:val="CCA0BD52"/>
    <w:lvl w:ilvl="0" w:tplc="9418DB2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501C2"/>
    <w:multiLevelType w:val="hybridMultilevel"/>
    <w:tmpl w:val="CCC8A1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104A72"/>
    <w:multiLevelType w:val="multilevel"/>
    <w:tmpl w:val="6584D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03D2FF5"/>
    <w:multiLevelType w:val="hybridMultilevel"/>
    <w:tmpl w:val="9198147A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530AD0"/>
    <w:multiLevelType w:val="multilevel"/>
    <w:tmpl w:val="10A4EA9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8FC284F"/>
    <w:multiLevelType w:val="multilevel"/>
    <w:tmpl w:val="58529A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9"/>
  </w:num>
  <w:num w:numId="5">
    <w:abstractNumId w:val="10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BF"/>
    <w:rsid w:val="000163E5"/>
    <w:rsid w:val="00021A7D"/>
    <w:rsid w:val="00025DEB"/>
    <w:rsid w:val="00042CA1"/>
    <w:rsid w:val="001348EE"/>
    <w:rsid w:val="00182438"/>
    <w:rsid w:val="002D271F"/>
    <w:rsid w:val="004B2418"/>
    <w:rsid w:val="006B7D1C"/>
    <w:rsid w:val="006D29AB"/>
    <w:rsid w:val="006F2C40"/>
    <w:rsid w:val="00751736"/>
    <w:rsid w:val="00794D94"/>
    <w:rsid w:val="00844CAE"/>
    <w:rsid w:val="00881C31"/>
    <w:rsid w:val="00905F9E"/>
    <w:rsid w:val="00971804"/>
    <w:rsid w:val="00A92D5C"/>
    <w:rsid w:val="00A92E97"/>
    <w:rsid w:val="00BD19C2"/>
    <w:rsid w:val="00C7223C"/>
    <w:rsid w:val="00D019BF"/>
    <w:rsid w:val="00D02A39"/>
    <w:rsid w:val="00DF0D15"/>
    <w:rsid w:val="00E23E0C"/>
    <w:rsid w:val="00E76A37"/>
    <w:rsid w:val="00EB2465"/>
    <w:rsid w:val="00ED27F4"/>
    <w:rsid w:val="00EF4F09"/>
    <w:rsid w:val="00FC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66C03-93C0-436C-A30D-357FD644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243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348E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2A3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2A3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osipdol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20</cp:revision>
  <cp:lastPrinted>2024-11-15T12:15:00Z</cp:lastPrinted>
  <dcterms:created xsi:type="dcterms:W3CDTF">2022-09-22T16:33:00Z</dcterms:created>
  <dcterms:modified xsi:type="dcterms:W3CDTF">2024-11-15T12:36:00Z</dcterms:modified>
</cp:coreProperties>
</file>