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3A62B727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6A688F">
        <w:rPr>
          <w:rFonts w:ascii="Times New Roman" w:hAnsi="Times New Roman" w:cs="Times New Roman"/>
          <w:sz w:val="24"/>
          <w:szCs w:val="24"/>
        </w:rPr>
        <w:t>601-04/23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6A688F">
        <w:rPr>
          <w:rFonts w:ascii="Times New Roman" w:hAnsi="Times New Roman" w:cs="Times New Roman"/>
          <w:sz w:val="24"/>
          <w:szCs w:val="24"/>
        </w:rPr>
        <w:t>9</w:t>
      </w:r>
    </w:p>
    <w:p w14:paraId="286BB63F" w14:textId="202C731F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BE1CCD">
        <w:rPr>
          <w:rFonts w:ascii="Times New Roman" w:hAnsi="Times New Roman" w:cs="Times New Roman"/>
          <w:sz w:val="24"/>
          <w:szCs w:val="24"/>
        </w:rPr>
        <w:t>12</w:t>
      </w:r>
    </w:p>
    <w:p w14:paraId="473B4B21" w14:textId="5C2A2597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00289B">
        <w:rPr>
          <w:rFonts w:ascii="Times New Roman" w:hAnsi="Times New Roman" w:cs="Times New Roman"/>
          <w:sz w:val="24"/>
          <w:szCs w:val="24"/>
        </w:rPr>
        <w:t xml:space="preserve"> ___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BE1CCD">
        <w:rPr>
          <w:rFonts w:ascii="Times New Roman" w:hAnsi="Times New Roman" w:cs="Times New Roman"/>
          <w:sz w:val="24"/>
          <w:szCs w:val="24"/>
        </w:rPr>
        <w:t>rujna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6A764EA3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BE1CCD">
        <w:rPr>
          <w:rFonts w:ascii="Times New Roman" w:hAnsi="Times New Roman" w:cs="Times New Roman"/>
          <w:sz w:val="24"/>
          <w:szCs w:val="24"/>
        </w:rPr>
        <w:t>18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00289B">
        <w:rPr>
          <w:rFonts w:ascii="Times New Roman" w:hAnsi="Times New Roman" w:cs="Times New Roman"/>
          <w:sz w:val="24"/>
          <w:szCs w:val="24"/>
        </w:rPr>
        <w:t>____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BE1CCD">
        <w:rPr>
          <w:rFonts w:ascii="Times New Roman" w:hAnsi="Times New Roman"/>
          <w:sz w:val="24"/>
          <w:szCs w:val="24"/>
        </w:rPr>
        <w:t>rujna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6A688F">
        <w:rPr>
          <w:rFonts w:ascii="Times New Roman" w:hAnsi="Times New Roman" w:cs="Times New Roman"/>
          <w:sz w:val="24"/>
          <w:szCs w:val="24"/>
        </w:rPr>
        <w:t>2024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CEB4E26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b/>
          <w:sz w:val="24"/>
          <w:szCs w:val="24"/>
        </w:rPr>
        <w:t>osti predškolskog odgoja za 2024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1C371764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sz w:val="24"/>
          <w:szCs w:val="24"/>
        </w:rPr>
        <w:t>osti predškolskog odgoja za 2024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>Službeni glasnik Općine Josipdol'', broj 9/23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70F2621E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BE1CCD">
        <w:rPr>
          <w:rFonts w:ascii="Times New Roman" w:hAnsi="Times New Roman" w:cs="Times New Roman"/>
          <w:sz w:val="24"/>
          <w:szCs w:val="24"/>
        </w:rPr>
        <w:t>325.766</w:t>
      </w:r>
      <w:r w:rsidR="00BD557E">
        <w:rPr>
          <w:rFonts w:ascii="Times New Roman" w:hAnsi="Times New Roman" w:cs="Times New Roman"/>
          <w:sz w:val="24"/>
          <w:szCs w:val="24"/>
        </w:rPr>
        <w:t>,00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091263DA" w:rsidR="00B7116A" w:rsidRPr="008D2817" w:rsidRDefault="00BE1CC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.283,00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67AE0608" w:rsidR="00B7116A" w:rsidRPr="008D2817" w:rsidRDefault="00BE1CC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7.483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16FD005A" w:rsidR="00B7116A" w:rsidRPr="008D2817" w:rsidRDefault="00BE1CC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325.76</w:t>
            </w:r>
            <w:r w:rsidR="00BD557E">
              <w:rPr>
                <w:rFonts w:ascii="Times New Roman" w:hAnsi="Times New Roman" w:cs="Times New Roman"/>
                <w:b/>
                <w:sz w:val="24"/>
                <w:szCs w:val="24"/>
              </w:rPr>
              <w:t>6,00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2FDF673C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BE1CCD">
        <w:rPr>
          <w:rFonts w:ascii="Times New Roman" w:hAnsi="Times New Roman" w:cs="Times New Roman"/>
          <w:bCs/>
          <w:sz w:val="24"/>
          <w:szCs w:val="24"/>
        </w:rPr>
        <w:t>stavku 2. brojka ''325.326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BE1CCD">
        <w:rPr>
          <w:rFonts w:ascii="Times New Roman" w:hAnsi="Times New Roman" w:cs="Times New Roman"/>
          <w:bCs/>
          <w:sz w:val="24"/>
          <w:szCs w:val="24"/>
        </w:rPr>
        <w:t>325.766</w:t>
      </w:r>
      <w:r w:rsidR="00BD557E">
        <w:rPr>
          <w:rFonts w:ascii="Times New Roman" w:hAnsi="Times New Roman" w:cs="Times New Roman"/>
          <w:bCs/>
          <w:sz w:val="24"/>
          <w:szCs w:val="24"/>
        </w:rPr>
        <w:t>'', a stavka 3. brojka ''79.030,00</w:t>
      </w:r>
      <w:r w:rsidR="00D655E7">
        <w:rPr>
          <w:rFonts w:ascii="Times New Roman" w:hAnsi="Times New Roman" w:cs="Times New Roman"/>
          <w:bCs/>
          <w:sz w:val="24"/>
          <w:szCs w:val="24"/>
        </w:rPr>
        <w:t>'</w:t>
      </w:r>
      <w:r w:rsidR="00BD557E">
        <w:rPr>
          <w:rFonts w:ascii="Times New Roman" w:hAnsi="Times New Roman" w:cs="Times New Roman"/>
          <w:bCs/>
          <w:sz w:val="24"/>
          <w:szCs w:val="24"/>
        </w:rPr>
        <w:t>' zamjenjuje se brojkom ''93.730</w:t>
      </w:r>
      <w:r w:rsidR="00FD6A42">
        <w:rPr>
          <w:rFonts w:ascii="Times New Roman" w:hAnsi="Times New Roman" w:cs="Times New Roman"/>
          <w:bCs/>
          <w:sz w:val="24"/>
          <w:szCs w:val="24"/>
        </w:rPr>
        <w:t xml:space="preserve">''. 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13CD1F90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>Anđelina Božičević</w:t>
      </w:r>
      <w:bookmarkEnd w:id="0"/>
      <w:r w:rsidR="00C954B7">
        <w:rPr>
          <w:rFonts w:ascii="Times New Roman" w:hAnsi="Times New Roman" w:cs="Times New Roman"/>
          <w:sz w:val="24"/>
          <w:szCs w:val="24"/>
        </w:rPr>
        <w:t xml:space="preserve">, </w:t>
      </w:r>
      <w:r w:rsidR="00AC137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AC1376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C1376">
        <w:rPr>
          <w:rFonts w:ascii="Times New Roman" w:hAnsi="Times New Roman" w:cs="Times New Roman"/>
          <w:sz w:val="24"/>
          <w:szCs w:val="24"/>
        </w:rPr>
        <w:t>.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0C887571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3B3CB7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2023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0D51193B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BD557E">
        <w:rPr>
          <w:rFonts w:ascii="Times New Roman" w:hAnsi="Times New Roman"/>
          <w:sz w:val="24"/>
          <w:szCs w:val="24"/>
        </w:rPr>
        <w:t>za 2024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BD557E">
        <w:rPr>
          <w:rFonts w:ascii="Times New Roman" w:hAnsi="Times New Roman"/>
          <w:sz w:val="24"/>
          <w:szCs w:val="24"/>
        </w:rPr>
        <w:t xml:space="preserve"> s projekcijama za 2025. i 2026</w:t>
      </w:r>
      <w:r>
        <w:rPr>
          <w:rFonts w:ascii="Times New Roman" w:hAnsi="Times New Roman"/>
          <w:sz w:val="24"/>
          <w:szCs w:val="24"/>
        </w:rPr>
        <w:t>. godinu</w:t>
      </w:r>
      <w:bookmarkEnd w:id="5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4D2E485C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6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6E04FAB0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B740702" w14:textId="49DE9AD4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527325">
        <w:rPr>
          <w:rFonts w:ascii="Times New Roman" w:hAnsi="Times New Roman" w:cs="Times New Roman"/>
          <w:sz w:val="24"/>
          <w:szCs w:val="24"/>
        </w:rPr>
        <w:t>8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9C1691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9C1691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</w:t>
      </w:r>
      <w:bookmarkStart w:id="7" w:name="_GoBack"/>
      <w:bookmarkEnd w:id="7"/>
      <w:r w:rsidRPr="009C1691">
        <w:rPr>
          <w:rFonts w:ascii="Times New Roman" w:hAnsi="Times New Roman" w:cs="Times New Roman"/>
          <w:sz w:val="24"/>
          <w:szCs w:val="24"/>
        </w:rPr>
        <w:t>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54C76C34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3B3CB7">
        <w:rPr>
          <w:rFonts w:ascii="Times New Roman" w:hAnsi="Times New Roman"/>
          <w:sz w:val="24"/>
          <w:szCs w:val="24"/>
        </w:rPr>
        <w:t>za 2023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3B3CB7">
        <w:rPr>
          <w:rFonts w:ascii="Times New Roman" w:hAnsi="Times New Roman"/>
          <w:sz w:val="24"/>
          <w:szCs w:val="24"/>
        </w:rPr>
        <w:t xml:space="preserve"> s projekcijama za 2024. i 2025</w:t>
      </w:r>
      <w:r>
        <w:rPr>
          <w:rFonts w:ascii="Times New Roman" w:hAnsi="Times New Roman"/>
          <w:sz w:val="24"/>
          <w:szCs w:val="24"/>
        </w:rPr>
        <w:t>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3F15B9BB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C33FAC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2023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64E2CBEC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7D6026">
        <w:rPr>
          <w:rFonts w:ascii="Times New Roman" w:hAnsi="Times New Roman" w:cs="Times New Roman"/>
          <w:sz w:val="24"/>
          <w:szCs w:val="24"/>
        </w:rPr>
        <w:t>10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4FBC"/>
    <w:rsid w:val="0010280A"/>
    <w:rsid w:val="0014676D"/>
    <w:rsid w:val="001B3A7D"/>
    <w:rsid w:val="001C21FE"/>
    <w:rsid w:val="001C2789"/>
    <w:rsid w:val="001C7E9B"/>
    <w:rsid w:val="001D5A35"/>
    <w:rsid w:val="001D7684"/>
    <w:rsid w:val="0024334A"/>
    <w:rsid w:val="00280830"/>
    <w:rsid w:val="0028224C"/>
    <w:rsid w:val="002952CD"/>
    <w:rsid w:val="002A4936"/>
    <w:rsid w:val="00332CA4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7C28"/>
    <w:rsid w:val="005617F9"/>
    <w:rsid w:val="005A5D43"/>
    <w:rsid w:val="005F71E4"/>
    <w:rsid w:val="00664C69"/>
    <w:rsid w:val="006A688F"/>
    <w:rsid w:val="00707240"/>
    <w:rsid w:val="0077466D"/>
    <w:rsid w:val="00785DFC"/>
    <w:rsid w:val="007C7337"/>
    <w:rsid w:val="007D21A9"/>
    <w:rsid w:val="007D6026"/>
    <w:rsid w:val="008B3330"/>
    <w:rsid w:val="008D2817"/>
    <w:rsid w:val="009170A9"/>
    <w:rsid w:val="00982AC8"/>
    <w:rsid w:val="0099088E"/>
    <w:rsid w:val="009A1072"/>
    <w:rsid w:val="00A06862"/>
    <w:rsid w:val="00A457D2"/>
    <w:rsid w:val="00A530E1"/>
    <w:rsid w:val="00AC1376"/>
    <w:rsid w:val="00B03776"/>
    <w:rsid w:val="00B24153"/>
    <w:rsid w:val="00B24A7E"/>
    <w:rsid w:val="00B541BB"/>
    <w:rsid w:val="00B7116A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613C5"/>
    <w:rsid w:val="00D655E7"/>
    <w:rsid w:val="00D94208"/>
    <w:rsid w:val="00DA1D68"/>
    <w:rsid w:val="00DA2714"/>
    <w:rsid w:val="00DC2B3D"/>
    <w:rsid w:val="00E077CA"/>
    <w:rsid w:val="00E34F1B"/>
    <w:rsid w:val="00E4417D"/>
    <w:rsid w:val="00EB2F41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6204-69A7-442E-9687-2BDF0C54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14</cp:revision>
  <cp:lastPrinted>2023-07-26T07:18:00Z</cp:lastPrinted>
  <dcterms:created xsi:type="dcterms:W3CDTF">2023-04-11T12:23:00Z</dcterms:created>
  <dcterms:modified xsi:type="dcterms:W3CDTF">2024-09-18T06:50:00Z</dcterms:modified>
</cp:coreProperties>
</file>