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763F9" w14:textId="515B76CF" w:rsidR="004535EA" w:rsidRPr="004535EA" w:rsidRDefault="004535EA" w:rsidP="004535E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4535EA">
        <w:rPr>
          <w:rFonts w:ascii="Arial" w:eastAsia="Times New Roman" w:hAnsi="Arial" w:cs="Arial"/>
          <w:sz w:val="24"/>
          <w:szCs w:val="24"/>
          <w:lang w:eastAsia="hr-HR"/>
        </w:rPr>
        <w:t xml:space="preserve">            </w:t>
      </w:r>
      <w:r w:rsidRPr="004535EA"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 w:rsidRPr="004535EA"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"http://www.nsb.hr/images/Grb%20RH.jpg" \* MERGEFORMATINET </w:instrText>
      </w:r>
      <w:r w:rsidRPr="004535EA"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 w:rsidR="00700338"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 w:rsidR="00700338"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 w:rsidR="00700338"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 w:rsidR="00D13755"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 w:rsidR="00D13755"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 w:rsidR="00D13755"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 w:rsidR="00E044A8"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 w:rsidR="00E044A8"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 w:rsidR="00E044A8"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 w:rsidR="00BF7B01"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 w:rsidR="00BF7B01"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 w:rsidR="00BF7B01"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 w:rsidR="002A56B1"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 w:rsidR="002A56B1"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 w:rsidR="002A56B1"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 w:rsidR="000D2210"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 w:rsidR="000D2210"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 w:rsidR="000D2210"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 w:rsidR="00D06860"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 w:rsidR="00D06860"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 w:rsidR="00D06860"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 w:rsidR="00AA5031"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 w:rsidR="00AA5031"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 w:rsidR="00AA5031"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 w:rsidR="008C4C12"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 w:rsidR="008C4C12"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 w:rsidR="008C4C12"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 w:rsidR="00000000"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 w:rsidR="00000000"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 w:rsidR="00000000"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 w:rsidR="00446E00">
        <w:rPr>
          <w:rFonts w:ascii="Arial" w:eastAsia="Times New Roman" w:hAnsi="Arial" w:cs="Arial"/>
          <w:sz w:val="24"/>
          <w:szCs w:val="24"/>
          <w:lang w:eastAsia="hr-HR"/>
        </w:rPr>
        <w:pict w14:anchorId="3DA5B12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3.25pt">
            <v:imagedata r:id="rId7" r:href="rId8"/>
          </v:shape>
        </w:pict>
      </w:r>
      <w:r w:rsidR="00000000"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 w:rsidR="008C4C12"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 w:rsidR="00AA5031"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 w:rsidR="00D06860"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 w:rsidR="000D2210"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 w:rsidR="002A56B1"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 w:rsidR="00BF7B01"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 w:rsidR="00E044A8"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 w:rsidR="00D13755"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 w:rsidR="00700338"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 w:rsidRPr="004535EA"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</w:p>
    <w:p w14:paraId="44331F33" w14:textId="77777777" w:rsidR="004535EA" w:rsidRPr="00226562" w:rsidRDefault="004535EA" w:rsidP="0022656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22656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REPUBLIKA HRVATSKA</w:t>
      </w:r>
    </w:p>
    <w:p w14:paraId="7840B5E6" w14:textId="77777777" w:rsidR="004535EA" w:rsidRPr="00226562" w:rsidRDefault="004535EA" w:rsidP="0022656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22656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KARLOVAČKA ŽUPANIJA </w:t>
      </w:r>
    </w:p>
    <w:p w14:paraId="658F389B" w14:textId="77777777" w:rsidR="004535EA" w:rsidRPr="00226562" w:rsidRDefault="004535EA" w:rsidP="0022656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22656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OPĆINA JOSIPDOL</w:t>
      </w:r>
    </w:p>
    <w:p w14:paraId="427B7C7B" w14:textId="77777777" w:rsidR="004535EA" w:rsidRPr="00226562" w:rsidRDefault="004535EA" w:rsidP="0022656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22656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OPĆINSKO VIJEĆE</w:t>
      </w:r>
    </w:p>
    <w:p w14:paraId="16636349" w14:textId="77777777" w:rsidR="004F3D78" w:rsidRPr="00226562" w:rsidRDefault="004F3D78" w:rsidP="0022656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58125915" w14:textId="6A6E10D9" w:rsidR="00E75F4B" w:rsidRPr="00E75F4B" w:rsidRDefault="00E75F4B" w:rsidP="00E75F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5F4B">
        <w:rPr>
          <w:rFonts w:ascii="Times New Roman" w:hAnsi="Times New Roman" w:cs="Times New Roman"/>
          <w:sz w:val="24"/>
          <w:szCs w:val="24"/>
        </w:rPr>
        <w:t>KLASA: 363-01/2</w:t>
      </w:r>
      <w:r w:rsidR="00BD4125">
        <w:rPr>
          <w:rFonts w:ascii="Times New Roman" w:hAnsi="Times New Roman" w:cs="Times New Roman"/>
          <w:sz w:val="24"/>
          <w:szCs w:val="24"/>
        </w:rPr>
        <w:t>3</w:t>
      </w:r>
      <w:r w:rsidRPr="00E75F4B">
        <w:rPr>
          <w:rFonts w:ascii="Times New Roman" w:hAnsi="Times New Roman" w:cs="Times New Roman"/>
          <w:sz w:val="24"/>
          <w:szCs w:val="24"/>
        </w:rPr>
        <w:t>-01/</w:t>
      </w:r>
      <w:r w:rsidR="00BD4125">
        <w:rPr>
          <w:rFonts w:ascii="Times New Roman" w:hAnsi="Times New Roman" w:cs="Times New Roman"/>
          <w:sz w:val="24"/>
          <w:szCs w:val="24"/>
        </w:rPr>
        <w:t>3</w:t>
      </w:r>
    </w:p>
    <w:p w14:paraId="52F05BA9" w14:textId="479820FF" w:rsidR="00E75F4B" w:rsidRPr="00E75F4B" w:rsidRDefault="00E75F4B" w:rsidP="00E75F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5F4B">
        <w:rPr>
          <w:rFonts w:ascii="Times New Roman" w:hAnsi="Times New Roman" w:cs="Times New Roman"/>
          <w:sz w:val="24"/>
          <w:szCs w:val="24"/>
        </w:rPr>
        <w:t>URBROJ: 2133-13-4-2</w:t>
      </w:r>
      <w:r w:rsidR="00BD4125">
        <w:rPr>
          <w:rFonts w:ascii="Times New Roman" w:hAnsi="Times New Roman" w:cs="Times New Roman"/>
          <w:sz w:val="24"/>
          <w:szCs w:val="24"/>
        </w:rPr>
        <w:t>4</w:t>
      </w:r>
      <w:r w:rsidRPr="00E75F4B">
        <w:rPr>
          <w:rFonts w:ascii="Times New Roman" w:hAnsi="Times New Roman" w:cs="Times New Roman"/>
          <w:sz w:val="24"/>
          <w:szCs w:val="24"/>
        </w:rPr>
        <w:t>-</w:t>
      </w:r>
      <w:r w:rsidR="00BD4125">
        <w:rPr>
          <w:rFonts w:ascii="Times New Roman" w:hAnsi="Times New Roman" w:cs="Times New Roman"/>
          <w:sz w:val="24"/>
          <w:szCs w:val="24"/>
        </w:rPr>
        <w:t>8</w:t>
      </w:r>
    </w:p>
    <w:p w14:paraId="69F944D9" w14:textId="518CCDE1" w:rsidR="00E75F4B" w:rsidRPr="00E75F4B" w:rsidRDefault="00E75F4B" w:rsidP="00E75F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5F4B">
        <w:rPr>
          <w:rFonts w:ascii="Times New Roman" w:hAnsi="Times New Roman" w:cs="Times New Roman"/>
          <w:sz w:val="24"/>
          <w:szCs w:val="24"/>
        </w:rPr>
        <w:t xml:space="preserve">Josipdol, </w:t>
      </w:r>
      <w:r w:rsidR="00BD4125">
        <w:rPr>
          <w:rFonts w:ascii="Times New Roman" w:hAnsi="Times New Roman" w:cs="Times New Roman"/>
          <w:sz w:val="24"/>
          <w:szCs w:val="24"/>
        </w:rPr>
        <w:t>__</w:t>
      </w:r>
      <w:r w:rsidRPr="00E75F4B">
        <w:rPr>
          <w:rFonts w:ascii="Times New Roman" w:hAnsi="Times New Roman" w:cs="Times New Roman"/>
          <w:sz w:val="24"/>
          <w:szCs w:val="24"/>
        </w:rPr>
        <w:t xml:space="preserve">. </w:t>
      </w:r>
      <w:r w:rsidR="00BD4125">
        <w:rPr>
          <w:rFonts w:ascii="Times New Roman" w:hAnsi="Times New Roman" w:cs="Times New Roman"/>
          <w:sz w:val="24"/>
          <w:szCs w:val="24"/>
        </w:rPr>
        <w:t>ožujka</w:t>
      </w:r>
      <w:r w:rsidRPr="00E75F4B">
        <w:rPr>
          <w:rFonts w:ascii="Times New Roman" w:hAnsi="Times New Roman" w:cs="Times New Roman"/>
          <w:sz w:val="24"/>
          <w:szCs w:val="24"/>
        </w:rPr>
        <w:t xml:space="preserve"> 202</w:t>
      </w:r>
      <w:r w:rsidR="00BD4125">
        <w:rPr>
          <w:rFonts w:ascii="Times New Roman" w:hAnsi="Times New Roman" w:cs="Times New Roman"/>
          <w:sz w:val="24"/>
          <w:szCs w:val="24"/>
        </w:rPr>
        <w:t>4</w:t>
      </w:r>
      <w:r w:rsidRPr="00E75F4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AD32C99" w14:textId="77777777" w:rsidR="00E75F4B" w:rsidRPr="00E75F4B" w:rsidRDefault="00E75F4B" w:rsidP="00E75F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62B569" w14:textId="152AE52E" w:rsidR="00E75F4B" w:rsidRPr="00E75F4B" w:rsidRDefault="00E75F4B" w:rsidP="00E75F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5F4B">
        <w:rPr>
          <w:rFonts w:ascii="Times New Roman" w:hAnsi="Times New Roman" w:cs="Times New Roman"/>
          <w:sz w:val="24"/>
          <w:szCs w:val="24"/>
        </w:rPr>
        <w:t xml:space="preserve">Na temelju članka 72. Zakona o komunalnom gospodarstvu (''Narodne novine'', broj 68/18, 110/18 – Odluka Ustavnog suda Republike Hrvatske i 32/20) i članka 30. Statuta Općine Josipdol (''Glasnik Karlovačke županije'', broj 12/21 i 40/21), Općinsko vijeće Općine Josipdol na </w:t>
      </w:r>
      <w:r w:rsidR="00BD4125">
        <w:rPr>
          <w:rFonts w:ascii="Times New Roman" w:hAnsi="Times New Roman" w:cs="Times New Roman"/>
          <w:sz w:val="24"/>
          <w:szCs w:val="24"/>
        </w:rPr>
        <w:t>__</w:t>
      </w:r>
      <w:r w:rsidRPr="00E75F4B">
        <w:rPr>
          <w:rFonts w:ascii="Times New Roman" w:hAnsi="Times New Roman" w:cs="Times New Roman"/>
          <w:sz w:val="24"/>
          <w:szCs w:val="24"/>
        </w:rPr>
        <w:t xml:space="preserve">. sjednici održanoj </w:t>
      </w:r>
      <w:r w:rsidR="00BD4125">
        <w:rPr>
          <w:rFonts w:ascii="Times New Roman" w:hAnsi="Times New Roman" w:cs="Times New Roman"/>
          <w:sz w:val="24"/>
          <w:szCs w:val="24"/>
        </w:rPr>
        <w:t>__</w:t>
      </w:r>
      <w:r w:rsidR="00BD4125" w:rsidRPr="00E75F4B">
        <w:rPr>
          <w:rFonts w:ascii="Times New Roman" w:hAnsi="Times New Roman" w:cs="Times New Roman"/>
          <w:sz w:val="24"/>
          <w:szCs w:val="24"/>
        </w:rPr>
        <w:t xml:space="preserve">. </w:t>
      </w:r>
      <w:r w:rsidR="00BD4125">
        <w:rPr>
          <w:rFonts w:ascii="Times New Roman" w:hAnsi="Times New Roman" w:cs="Times New Roman"/>
          <w:sz w:val="24"/>
          <w:szCs w:val="24"/>
        </w:rPr>
        <w:t>ožujka</w:t>
      </w:r>
      <w:r w:rsidR="00BD4125" w:rsidRPr="00E75F4B">
        <w:rPr>
          <w:rFonts w:ascii="Times New Roman" w:hAnsi="Times New Roman" w:cs="Times New Roman"/>
          <w:sz w:val="24"/>
          <w:szCs w:val="24"/>
        </w:rPr>
        <w:t xml:space="preserve"> </w:t>
      </w:r>
      <w:r w:rsidRPr="00E75F4B">
        <w:rPr>
          <w:rFonts w:ascii="Times New Roman" w:hAnsi="Times New Roman" w:cs="Times New Roman"/>
          <w:sz w:val="24"/>
          <w:szCs w:val="24"/>
        </w:rPr>
        <w:t>202</w:t>
      </w:r>
      <w:r w:rsidR="00BD4125">
        <w:rPr>
          <w:rFonts w:ascii="Times New Roman" w:hAnsi="Times New Roman" w:cs="Times New Roman"/>
          <w:sz w:val="24"/>
          <w:szCs w:val="24"/>
        </w:rPr>
        <w:t>4</w:t>
      </w:r>
      <w:r w:rsidRPr="00E75F4B">
        <w:rPr>
          <w:rFonts w:ascii="Times New Roman" w:hAnsi="Times New Roman" w:cs="Times New Roman"/>
          <w:sz w:val="24"/>
          <w:szCs w:val="24"/>
        </w:rPr>
        <w:t xml:space="preserve">. godine donosi </w:t>
      </w:r>
    </w:p>
    <w:p w14:paraId="0FD65018" w14:textId="77777777" w:rsidR="00E75F4B" w:rsidRPr="00E75F4B" w:rsidRDefault="00E75F4B" w:rsidP="00E75F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CB5F1E" w14:textId="77777777" w:rsidR="00E75F4B" w:rsidRPr="00E75F4B" w:rsidRDefault="00E75F4B" w:rsidP="00E75F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5F4B">
        <w:rPr>
          <w:rFonts w:ascii="Times New Roman" w:hAnsi="Times New Roman" w:cs="Times New Roman"/>
          <w:b/>
          <w:sz w:val="24"/>
          <w:szCs w:val="24"/>
        </w:rPr>
        <w:t xml:space="preserve">PROGRAM </w:t>
      </w:r>
    </w:p>
    <w:p w14:paraId="340CD6CB" w14:textId="77777777" w:rsidR="00E75F4B" w:rsidRPr="00E75F4B" w:rsidRDefault="00E75F4B" w:rsidP="00E75F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5F4B">
        <w:rPr>
          <w:rFonts w:ascii="Times New Roman" w:hAnsi="Times New Roman" w:cs="Times New Roman"/>
          <w:b/>
          <w:sz w:val="24"/>
          <w:szCs w:val="24"/>
        </w:rPr>
        <w:t>o izmjenama Programa</w:t>
      </w:r>
    </w:p>
    <w:p w14:paraId="6B98FBDD" w14:textId="2893741F" w:rsidR="00E75F4B" w:rsidRPr="00E75F4B" w:rsidRDefault="00E75F4B" w:rsidP="00E75F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5F4B">
        <w:rPr>
          <w:rFonts w:ascii="Times New Roman" w:hAnsi="Times New Roman" w:cs="Times New Roman"/>
          <w:b/>
          <w:sz w:val="24"/>
          <w:szCs w:val="24"/>
        </w:rPr>
        <w:t>održavanja komunalne infrastrukture u 202</w:t>
      </w:r>
      <w:r w:rsidR="00BD4125">
        <w:rPr>
          <w:rFonts w:ascii="Times New Roman" w:hAnsi="Times New Roman" w:cs="Times New Roman"/>
          <w:b/>
          <w:sz w:val="24"/>
          <w:szCs w:val="24"/>
        </w:rPr>
        <w:t>4</w:t>
      </w:r>
      <w:r w:rsidRPr="00E75F4B">
        <w:rPr>
          <w:rFonts w:ascii="Times New Roman" w:hAnsi="Times New Roman" w:cs="Times New Roman"/>
          <w:b/>
          <w:sz w:val="24"/>
          <w:szCs w:val="24"/>
        </w:rPr>
        <w:t xml:space="preserve">. godini </w:t>
      </w:r>
    </w:p>
    <w:p w14:paraId="6703507C" w14:textId="77777777" w:rsidR="00E75F4B" w:rsidRPr="00E75F4B" w:rsidRDefault="00E75F4B" w:rsidP="00E75F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53380FD" w14:textId="77777777" w:rsidR="00E75F4B" w:rsidRPr="00E75F4B" w:rsidRDefault="00E75F4B" w:rsidP="00E75F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5F4B">
        <w:rPr>
          <w:rFonts w:ascii="Times New Roman" w:hAnsi="Times New Roman" w:cs="Times New Roman"/>
          <w:b/>
          <w:sz w:val="24"/>
          <w:szCs w:val="24"/>
        </w:rPr>
        <w:t xml:space="preserve">A. OPĆE ODREDBE </w:t>
      </w:r>
    </w:p>
    <w:p w14:paraId="23E81885" w14:textId="77777777" w:rsidR="00E75F4B" w:rsidRPr="00E75F4B" w:rsidRDefault="00E75F4B" w:rsidP="00E75F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A01590C" w14:textId="77777777" w:rsidR="00E75F4B" w:rsidRPr="00E75F4B" w:rsidRDefault="00E75F4B" w:rsidP="00E75F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5F4B">
        <w:rPr>
          <w:rFonts w:ascii="Times New Roman" w:hAnsi="Times New Roman" w:cs="Times New Roman"/>
          <w:b/>
          <w:sz w:val="24"/>
          <w:szCs w:val="24"/>
        </w:rPr>
        <w:t>Članak 1.</w:t>
      </w:r>
    </w:p>
    <w:p w14:paraId="40C1D3B6" w14:textId="77777777" w:rsidR="00E75F4B" w:rsidRPr="00E75F4B" w:rsidRDefault="00E75F4B" w:rsidP="00E75F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6E3C95A" w14:textId="4D4EE7F3" w:rsidR="00E75F4B" w:rsidRPr="00E75F4B" w:rsidRDefault="00E75F4B" w:rsidP="00E75F4B">
      <w:pPr>
        <w:pStyle w:val="Odlomakpopisa"/>
        <w:spacing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5F4B">
        <w:rPr>
          <w:rFonts w:ascii="Times New Roman" w:hAnsi="Times New Roman" w:cs="Times New Roman"/>
          <w:sz w:val="24"/>
          <w:szCs w:val="24"/>
        </w:rPr>
        <w:t>Članak 2. Programa održavanja komunalne infrastrukture u 202</w:t>
      </w:r>
      <w:r w:rsidR="00BD4125">
        <w:rPr>
          <w:rFonts w:ascii="Times New Roman" w:hAnsi="Times New Roman" w:cs="Times New Roman"/>
          <w:sz w:val="24"/>
          <w:szCs w:val="24"/>
        </w:rPr>
        <w:t>4</w:t>
      </w:r>
      <w:r w:rsidRPr="00E75F4B">
        <w:rPr>
          <w:rFonts w:ascii="Times New Roman" w:hAnsi="Times New Roman" w:cs="Times New Roman"/>
          <w:sz w:val="24"/>
          <w:szCs w:val="24"/>
        </w:rPr>
        <w:t xml:space="preserve">. godini (''Službeni glasnik Općine Josipdol'', broj </w:t>
      </w:r>
      <w:r w:rsidR="00BD4125">
        <w:rPr>
          <w:rFonts w:ascii="Times New Roman" w:hAnsi="Times New Roman" w:cs="Times New Roman"/>
          <w:sz w:val="24"/>
          <w:szCs w:val="24"/>
        </w:rPr>
        <w:t>9</w:t>
      </w:r>
      <w:r w:rsidRPr="00E75F4B">
        <w:rPr>
          <w:rFonts w:ascii="Times New Roman" w:hAnsi="Times New Roman" w:cs="Times New Roman"/>
          <w:sz w:val="24"/>
          <w:szCs w:val="24"/>
        </w:rPr>
        <w:t>/23) mijenja se i glasi:</w:t>
      </w:r>
    </w:p>
    <w:p w14:paraId="4BB07289" w14:textId="77777777" w:rsidR="00E75F4B" w:rsidRPr="00E75F4B" w:rsidRDefault="00E75F4B" w:rsidP="00E75F4B">
      <w:pPr>
        <w:pStyle w:val="Odlomakpopisa"/>
        <w:spacing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B26E0BD" w14:textId="77777777" w:rsidR="00E75F4B" w:rsidRPr="00E75F4B" w:rsidRDefault="00E75F4B" w:rsidP="00E75F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5F4B">
        <w:rPr>
          <w:rFonts w:ascii="Times New Roman" w:hAnsi="Times New Roman" w:cs="Times New Roman"/>
          <w:bCs/>
          <w:sz w:val="24"/>
          <w:szCs w:val="24"/>
        </w:rPr>
        <w:t>''</w:t>
      </w:r>
      <w:r w:rsidRPr="00E75F4B">
        <w:rPr>
          <w:rFonts w:ascii="Times New Roman" w:hAnsi="Times New Roman" w:cs="Times New Roman"/>
          <w:b/>
          <w:sz w:val="24"/>
          <w:szCs w:val="24"/>
        </w:rPr>
        <w:t>Članak 2.</w:t>
      </w:r>
    </w:p>
    <w:p w14:paraId="2D888CE0" w14:textId="77777777" w:rsidR="00E75F4B" w:rsidRPr="00E75F4B" w:rsidRDefault="00E75F4B" w:rsidP="00E75F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BD8BED8" w14:textId="14841C65" w:rsidR="009F3853" w:rsidRPr="00226562" w:rsidRDefault="009F3853" w:rsidP="009F3853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226562">
        <w:rPr>
          <w:rFonts w:ascii="Times New Roman" w:hAnsi="Times New Roman" w:cs="Times New Roman"/>
          <w:sz w:val="24"/>
          <w:szCs w:val="24"/>
        </w:rPr>
        <w:t xml:space="preserve">Financiranje Programa održavanje komunalne infrastrukture Općine Josipdol u visini </w:t>
      </w:r>
      <w:r w:rsidRPr="00D34709">
        <w:rPr>
          <w:rFonts w:ascii="Times New Roman" w:hAnsi="Times New Roman" w:cs="Times New Roman"/>
          <w:sz w:val="24"/>
          <w:szCs w:val="24"/>
        </w:rPr>
        <w:t xml:space="preserve">od </w:t>
      </w:r>
      <w:r w:rsidR="007A2A08" w:rsidRPr="007A2A08">
        <w:rPr>
          <w:rFonts w:ascii="Times New Roman" w:hAnsi="Times New Roman" w:cs="Times New Roman"/>
          <w:bCs/>
          <w:sz w:val="24"/>
          <w:szCs w:val="24"/>
        </w:rPr>
        <w:t>788.191</w:t>
      </w:r>
      <w:r w:rsidRPr="00DD262B">
        <w:rPr>
          <w:rFonts w:ascii="Times New Roman" w:hAnsi="Times New Roman" w:cs="Times New Roman"/>
          <w:bCs/>
          <w:sz w:val="24"/>
          <w:szCs w:val="24"/>
        </w:rPr>
        <w:t>,00</w:t>
      </w:r>
      <w:r w:rsidRPr="00DD26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EUR</w:t>
      </w:r>
      <w:r w:rsidRPr="00D34709">
        <w:rPr>
          <w:rFonts w:ascii="Times New Roman" w:hAnsi="Times New Roman" w:cs="Times New Roman"/>
          <w:sz w:val="24"/>
          <w:szCs w:val="24"/>
        </w:rPr>
        <w:t xml:space="preserve"> </w:t>
      </w:r>
      <w:r w:rsidRPr="00226562">
        <w:rPr>
          <w:rFonts w:ascii="Times New Roman" w:hAnsi="Times New Roman" w:cs="Times New Roman"/>
          <w:sz w:val="24"/>
          <w:szCs w:val="24"/>
        </w:rPr>
        <w:t>vršit će se iz sljedećih izvora:</w:t>
      </w:r>
    </w:p>
    <w:p w14:paraId="251E4B7F" w14:textId="5F911E31" w:rsidR="009F3853" w:rsidRDefault="009F3853" w:rsidP="009F3853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C6C">
        <w:rPr>
          <w:rFonts w:ascii="Times New Roman" w:hAnsi="Times New Roman" w:cs="Times New Roman"/>
          <w:sz w:val="24"/>
          <w:szCs w:val="24"/>
        </w:rPr>
        <w:t xml:space="preserve">Komunalna naknada u iznosu od </w:t>
      </w:r>
      <w:r w:rsidR="007A2A08" w:rsidRPr="007A2A08">
        <w:rPr>
          <w:rFonts w:ascii="Times New Roman" w:hAnsi="Times New Roman" w:cs="Times New Roman"/>
          <w:sz w:val="24"/>
          <w:szCs w:val="24"/>
        </w:rPr>
        <w:t>157.700</w:t>
      </w:r>
      <w:r w:rsidRPr="00D07C9E">
        <w:rPr>
          <w:rFonts w:ascii="Times New Roman" w:hAnsi="Times New Roman" w:cs="Times New Roman"/>
          <w:sz w:val="24"/>
          <w:szCs w:val="24"/>
        </w:rPr>
        <w:t xml:space="preserve">,00 </w:t>
      </w:r>
      <w:r>
        <w:rPr>
          <w:rFonts w:ascii="Times New Roman" w:hAnsi="Times New Roman" w:cs="Times New Roman"/>
          <w:sz w:val="24"/>
          <w:szCs w:val="24"/>
        </w:rPr>
        <w:t>EUR</w:t>
      </w:r>
    </w:p>
    <w:p w14:paraId="1643179D" w14:textId="77777777" w:rsidR="009F3853" w:rsidRDefault="009F3853" w:rsidP="009F3853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Komunalni doprinos u iznosu od 4.0</w:t>
      </w:r>
      <w:r w:rsidRPr="00E55AA1">
        <w:rPr>
          <w:rFonts w:ascii="Times New Roman" w:hAnsi="Times New Roman" w:cs="Times New Roman"/>
          <w:sz w:val="24"/>
          <w:szCs w:val="24"/>
        </w:rPr>
        <w:t xml:space="preserve">00,00 </w:t>
      </w:r>
      <w:r>
        <w:rPr>
          <w:rFonts w:ascii="Times New Roman" w:hAnsi="Times New Roman" w:cs="Times New Roman"/>
          <w:sz w:val="24"/>
          <w:szCs w:val="24"/>
        </w:rPr>
        <w:t>EUR</w:t>
      </w:r>
    </w:p>
    <w:p w14:paraId="26ED98A9" w14:textId="77777777" w:rsidR="009F3853" w:rsidRDefault="009F3853" w:rsidP="009F3853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Šumski doprinos u iznosu od 29.0</w:t>
      </w:r>
      <w:r w:rsidRPr="008C19D5">
        <w:rPr>
          <w:rFonts w:ascii="Times New Roman" w:hAnsi="Times New Roman" w:cs="Times New Roman"/>
          <w:sz w:val="24"/>
          <w:szCs w:val="24"/>
        </w:rPr>
        <w:t xml:space="preserve">00,00 </w:t>
      </w:r>
      <w:r>
        <w:rPr>
          <w:rFonts w:ascii="Times New Roman" w:hAnsi="Times New Roman" w:cs="Times New Roman"/>
          <w:sz w:val="24"/>
          <w:szCs w:val="24"/>
        </w:rPr>
        <w:t>EUR</w:t>
      </w:r>
    </w:p>
    <w:p w14:paraId="04064ED5" w14:textId="77777777" w:rsidR="009F3853" w:rsidRPr="00E80C6C" w:rsidRDefault="009F3853" w:rsidP="009F3853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Državni proračun u iznosu od 139.820,00</w:t>
      </w:r>
      <w:r w:rsidRPr="008C19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EUR</w:t>
      </w:r>
    </w:p>
    <w:p w14:paraId="010B0724" w14:textId="77777777" w:rsidR="009F3853" w:rsidRPr="00E80C6C" w:rsidRDefault="009F3853" w:rsidP="009F3853">
      <w:pPr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E80C6C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    Prihodi</w:t>
      </w:r>
      <w:r w:rsidRPr="00E80C6C">
        <w:rPr>
          <w:rFonts w:ascii="Times New Roman" w:hAnsi="Times New Roman" w:cs="Times New Roman"/>
          <w:sz w:val="24"/>
          <w:szCs w:val="24"/>
        </w:rPr>
        <w:t xml:space="preserve"> za održavanje groblja u iznosu </w:t>
      </w:r>
      <w:r w:rsidRPr="00D07C9E">
        <w:rPr>
          <w:rFonts w:ascii="Times New Roman" w:hAnsi="Times New Roman" w:cs="Times New Roman"/>
          <w:sz w:val="24"/>
          <w:szCs w:val="24"/>
        </w:rPr>
        <w:t xml:space="preserve">od </w:t>
      </w:r>
      <w:r>
        <w:rPr>
          <w:rFonts w:ascii="Times New Roman" w:hAnsi="Times New Roman" w:cs="Times New Roman"/>
          <w:sz w:val="24"/>
          <w:szCs w:val="24"/>
        </w:rPr>
        <w:t>1.3</w:t>
      </w:r>
      <w:r w:rsidRPr="00D07C9E">
        <w:rPr>
          <w:rFonts w:ascii="Times New Roman" w:hAnsi="Times New Roman" w:cs="Times New Roman"/>
          <w:sz w:val="24"/>
          <w:szCs w:val="24"/>
        </w:rPr>
        <w:t xml:space="preserve">00,00 </w:t>
      </w:r>
      <w:r>
        <w:rPr>
          <w:rFonts w:ascii="Times New Roman" w:hAnsi="Times New Roman" w:cs="Times New Roman"/>
          <w:sz w:val="24"/>
          <w:szCs w:val="24"/>
        </w:rPr>
        <w:t>EUR</w:t>
      </w:r>
      <w:r w:rsidRPr="00E80C6C">
        <w:rPr>
          <w:rFonts w:ascii="Times New Roman" w:hAnsi="Times New Roman" w:cs="Times New Roman"/>
          <w:sz w:val="24"/>
          <w:szCs w:val="24"/>
        </w:rPr>
        <w:t xml:space="preserve"> </w:t>
      </w:r>
      <w:r w:rsidRPr="00E80C6C">
        <w:rPr>
          <w:rFonts w:ascii="Times New Roman" w:hAnsi="Times New Roman" w:cs="Times New Roman"/>
          <w:sz w:val="24"/>
          <w:szCs w:val="24"/>
        </w:rPr>
        <w:tab/>
      </w:r>
    </w:p>
    <w:p w14:paraId="1F1DA7AD" w14:textId="61B8F4CE" w:rsidR="009F3853" w:rsidRDefault="009F3853" w:rsidP="009F3853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562">
        <w:rPr>
          <w:rFonts w:ascii="Times New Roman" w:hAnsi="Times New Roman" w:cs="Times New Roman"/>
          <w:sz w:val="24"/>
          <w:szCs w:val="24"/>
        </w:rPr>
        <w:t xml:space="preserve">Prihoda od Hrvatskih cesta za čišćenje snijega na nerazvrstanim cestama u iznosu od </w:t>
      </w:r>
      <w:r w:rsidR="00DF18F8">
        <w:rPr>
          <w:rFonts w:ascii="Times New Roman" w:hAnsi="Times New Roman" w:cs="Times New Roman"/>
          <w:sz w:val="24"/>
          <w:szCs w:val="24"/>
        </w:rPr>
        <w:t>72.350</w:t>
      </w:r>
      <w:r>
        <w:rPr>
          <w:rFonts w:ascii="Times New Roman" w:hAnsi="Times New Roman" w:cs="Times New Roman"/>
          <w:sz w:val="24"/>
          <w:szCs w:val="24"/>
        </w:rPr>
        <w:t>,00</w:t>
      </w:r>
      <w:r w:rsidRPr="002265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EUR</w:t>
      </w:r>
    </w:p>
    <w:p w14:paraId="4FB66925" w14:textId="77777777" w:rsidR="009F3853" w:rsidRDefault="009F3853" w:rsidP="009F3853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Prihoda od skupljanja komunalnog otpada u iznosu od 5</w:t>
      </w:r>
      <w:r w:rsidRPr="00376306">
        <w:rPr>
          <w:rFonts w:ascii="Times New Roman" w:hAnsi="Times New Roman" w:cs="Times New Roman"/>
          <w:sz w:val="24"/>
          <w:szCs w:val="24"/>
        </w:rPr>
        <w:t xml:space="preserve">00,00 </w:t>
      </w:r>
      <w:r>
        <w:rPr>
          <w:rFonts w:ascii="Times New Roman" w:hAnsi="Times New Roman" w:cs="Times New Roman"/>
          <w:sz w:val="24"/>
          <w:szCs w:val="24"/>
        </w:rPr>
        <w:t>EUR</w:t>
      </w:r>
    </w:p>
    <w:p w14:paraId="23EC98DB" w14:textId="77777777" w:rsidR="009F3853" w:rsidRDefault="009F3853" w:rsidP="009F3853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Prihoda od sredstava EU u iznosu od 275.0</w:t>
      </w:r>
      <w:r w:rsidRPr="00904078">
        <w:rPr>
          <w:rFonts w:ascii="Times New Roman" w:hAnsi="Times New Roman" w:cs="Times New Roman"/>
          <w:sz w:val="24"/>
          <w:szCs w:val="24"/>
        </w:rPr>
        <w:t>00,00</w:t>
      </w:r>
      <w:r w:rsidRPr="00A3048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EUR</w:t>
      </w:r>
    </w:p>
    <w:p w14:paraId="21B8567F" w14:textId="1F33CC3F" w:rsidR="007A2A08" w:rsidRDefault="007A2A08" w:rsidP="009F3853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Prihoda od Fonda za zaštitu okoliša i energetsku učinkovitost 31.850,00</w:t>
      </w:r>
    </w:p>
    <w:p w14:paraId="454C7221" w14:textId="654A40B2" w:rsidR="00E75F4B" w:rsidRPr="00E75F4B" w:rsidRDefault="009F3853" w:rsidP="009F3853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1A36">
        <w:rPr>
          <w:rFonts w:ascii="Times New Roman" w:hAnsi="Times New Roman" w:cs="Times New Roman"/>
          <w:sz w:val="24"/>
          <w:szCs w:val="24"/>
        </w:rPr>
        <w:t xml:space="preserve">Ostalih sredstava iz Proračuna Općine Josipdol u iznosu od </w:t>
      </w:r>
      <w:r w:rsidR="004869FF" w:rsidRPr="004869FF">
        <w:rPr>
          <w:rFonts w:ascii="Times New Roman" w:hAnsi="Times New Roman" w:cs="Times New Roman"/>
          <w:sz w:val="24"/>
          <w:szCs w:val="24"/>
        </w:rPr>
        <w:t>76.671</w:t>
      </w:r>
      <w:r w:rsidRPr="00B87DE2">
        <w:rPr>
          <w:rFonts w:ascii="Times New Roman" w:hAnsi="Times New Roman" w:cs="Times New Roman"/>
          <w:sz w:val="24"/>
          <w:szCs w:val="24"/>
        </w:rPr>
        <w:t xml:space="preserve">,00 </w:t>
      </w:r>
      <w:r>
        <w:rPr>
          <w:rFonts w:ascii="Times New Roman" w:hAnsi="Times New Roman" w:cs="Times New Roman"/>
          <w:sz w:val="24"/>
          <w:szCs w:val="24"/>
        </w:rPr>
        <w:t>EUR</w:t>
      </w:r>
      <w:r w:rsidRPr="00631A36">
        <w:rPr>
          <w:rFonts w:ascii="Times New Roman" w:hAnsi="Times New Roman" w:cs="Times New Roman"/>
          <w:sz w:val="24"/>
          <w:szCs w:val="24"/>
        </w:rPr>
        <w:t>.</w:t>
      </w:r>
      <w:r w:rsidR="00E75F4B" w:rsidRPr="00E75F4B">
        <w:rPr>
          <w:rFonts w:ascii="Times New Roman" w:hAnsi="Times New Roman" w:cs="Times New Roman"/>
          <w:sz w:val="24"/>
          <w:szCs w:val="24"/>
        </w:rPr>
        <w:t>''.</w:t>
      </w:r>
    </w:p>
    <w:p w14:paraId="310FEA36" w14:textId="77777777" w:rsidR="007B3B47" w:rsidRDefault="007B3B47" w:rsidP="00E75F4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B765D60" w14:textId="48E91679" w:rsidR="00E75F4B" w:rsidRPr="00E20260" w:rsidRDefault="00E75F4B" w:rsidP="00E75F4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20260">
        <w:rPr>
          <w:rFonts w:ascii="Times New Roman" w:hAnsi="Times New Roman"/>
          <w:b/>
          <w:sz w:val="24"/>
          <w:szCs w:val="24"/>
        </w:rPr>
        <w:t>Članak 2.</w:t>
      </w:r>
    </w:p>
    <w:p w14:paraId="06E92124" w14:textId="77777777" w:rsidR="00E75F4B" w:rsidRPr="00E20260" w:rsidRDefault="00E75F4B" w:rsidP="00E75F4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8A91FE5" w14:textId="77777777" w:rsidR="00E75F4B" w:rsidRPr="00E93530" w:rsidRDefault="00E75F4B" w:rsidP="00E75F4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93530">
        <w:rPr>
          <w:rFonts w:ascii="Times New Roman" w:hAnsi="Times New Roman"/>
          <w:sz w:val="24"/>
          <w:szCs w:val="24"/>
        </w:rPr>
        <w:t xml:space="preserve">U članku 3. stavku 3. tablica se mijenja i glasi: </w:t>
      </w:r>
    </w:p>
    <w:p w14:paraId="4B396869" w14:textId="77777777" w:rsidR="00E75F4B" w:rsidRPr="00E93530" w:rsidRDefault="00E75F4B" w:rsidP="00E75F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Reetkatablice"/>
        <w:tblW w:w="9498" w:type="dxa"/>
        <w:tblInd w:w="-289" w:type="dxa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690"/>
        <w:gridCol w:w="2420"/>
        <w:gridCol w:w="3419"/>
        <w:gridCol w:w="1296"/>
        <w:gridCol w:w="1673"/>
      </w:tblGrid>
      <w:tr w:rsidR="009F3853" w:rsidRPr="00E93530" w14:paraId="473A92C5" w14:textId="77777777" w:rsidTr="00C25492">
        <w:tc>
          <w:tcPr>
            <w:tcW w:w="690" w:type="dxa"/>
            <w:tcBorders>
              <w:bottom w:val="nil"/>
            </w:tcBorders>
            <w:shd w:val="clear" w:color="auto" w:fill="BFBFBF" w:themeFill="background1" w:themeFillShade="BF"/>
          </w:tcPr>
          <w:p w14:paraId="6D0965F0" w14:textId="77777777" w:rsidR="009F3853" w:rsidRPr="00E93530" w:rsidRDefault="009F3853" w:rsidP="00C254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Red.</w:t>
            </w:r>
          </w:p>
          <w:p w14:paraId="1C98A0D3" w14:textId="77777777" w:rsidR="009F3853" w:rsidRPr="00E93530" w:rsidRDefault="009F3853" w:rsidP="00C254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b/>
                <w:sz w:val="24"/>
                <w:szCs w:val="24"/>
              </w:rPr>
              <w:t>Br.</w:t>
            </w:r>
          </w:p>
        </w:tc>
        <w:tc>
          <w:tcPr>
            <w:tcW w:w="2420" w:type="dxa"/>
            <w:shd w:val="clear" w:color="auto" w:fill="BFBFBF" w:themeFill="background1" w:themeFillShade="BF"/>
          </w:tcPr>
          <w:p w14:paraId="265E8337" w14:textId="77777777" w:rsidR="009F3853" w:rsidRPr="00E93530" w:rsidRDefault="009F3853" w:rsidP="00C254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b/>
                <w:sz w:val="24"/>
                <w:szCs w:val="24"/>
              </w:rPr>
              <w:t>Opis programa</w:t>
            </w:r>
          </w:p>
        </w:tc>
        <w:tc>
          <w:tcPr>
            <w:tcW w:w="3419" w:type="dxa"/>
            <w:shd w:val="clear" w:color="auto" w:fill="BFBFBF" w:themeFill="background1" w:themeFillShade="BF"/>
          </w:tcPr>
          <w:p w14:paraId="12DC902D" w14:textId="77777777" w:rsidR="009F3853" w:rsidRPr="00E93530" w:rsidRDefault="009F3853" w:rsidP="00C254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b/>
                <w:sz w:val="24"/>
                <w:szCs w:val="24"/>
              </w:rPr>
              <w:t>Troškovi programa</w:t>
            </w:r>
          </w:p>
        </w:tc>
        <w:tc>
          <w:tcPr>
            <w:tcW w:w="1296" w:type="dxa"/>
            <w:shd w:val="clear" w:color="auto" w:fill="BFBFBF" w:themeFill="background1" w:themeFillShade="BF"/>
          </w:tcPr>
          <w:p w14:paraId="3293D4DB" w14:textId="77777777" w:rsidR="009F3853" w:rsidRPr="00E93530" w:rsidRDefault="009F3853" w:rsidP="00C254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b/>
                <w:sz w:val="24"/>
                <w:szCs w:val="24"/>
              </w:rPr>
              <w:t>Pozicija proračuna</w:t>
            </w:r>
          </w:p>
        </w:tc>
        <w:tc>
          <w:tcPr>
            <w:tcW w:w="1673" w:type="dxa"/>
            <w:shd w:val="clear" w:color="auto" w:fill="BFBFBF" w:themeFill="background1" w:themeFillShade="BF"/>
          </w:tcPr>
          <w:p w14:paraId="6C59AC79" w14:textId="77777777" w:rsidR="009F3853" w:rsidRPr="00E93530" w:rsidRDefault="009F3853" w:rsidP="00C254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b/>
                <w:sz w:val="24"/>
                <w:szCs w:val="24"/>
              </w:rPr>
              <w:t>Planirani iznos (EUR)</w:t>
            </w:r>
          </w:p>
        </w:tc>
      </w:tr>
      <w:tr w:rsidR="009F3853" w:rsidRPr="00E93530" w14:paraId="4C6EF5AE" w14:textId="77777777" w:rsidTr="00C25492">
        <w:tc>
          <w:tcPr>
            <w:tcW w:w="690" w:type="dxa"/>
            <w:tcBorders>
              <w:top w:val="nil"/>
              <w:bottom w:val="single" w:sz="4" w:space="0" w:color="auto"/>
            </w:tcBorders>
          </w:tcPr>
          <w:p w14:paraId="2D1D704D" w14:textId="77777777" w:rsidR="009F3853" w:rsidRPr="00E93530" w:rsidRDefault="009F3853" w:rsidP="00C25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20" w:type="dxa"/>
            <w:tcBorders>
              <w:bottom w:val="single" w:sz="4" w:space="0" w:color="auto"/>
            </w:tcBorders>
          </w:tcPr>
          <w:p w14:paraId="5D6A008E" w14:textId="77777777" w:rsidR="009F3853" w:rsidRPr="00E93530" w:rsidRDefault="009F3853" w:rsidP="00C25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 xml:space="preserve">Održavanje nerazvrstanih cesta </w:t>
            </w:r>
          </w:p>
        </w:tc>
        <w:tc>
          <w:tcPr>
            <w:tcW w:w="3419" w:type="dxa"/>
            <w:tcBorders>
              <w:bottom w:val="single" w:sz="4" w:space="0" w:color="auto"/>
            </w:tcBorders>
          </w:tcPr>
          <w:p w14:paraId="46A42579" w14:textId="77777777" w:rsidR="009F3853" w:rsidRPr="00E93530" w:rsidRDefault="009F3853" w:rsidP="00C25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 xml:space="preserve">Usluge održavanja i nasipavanja nerazvrstanih cesta 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223E5D4A" w14:textId="77777777" w:rsidR="009F3853" w:rsidRPr="00E93530" w:rsidRDefault="009F3853" w:rsidP="00C25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R048</w:t>
            </w:r>
          </w:p>
        </w:tc>
        <w:tc>
          <w:tcPr>
            <w:tcW w:w="1673" w:type="dxa"/>
            <w:tcBorders>
              <w:bottom w:val="single" w:sz="4" w:space="0" w:color="auto"/>
            </w:tcBorders>
          </w:tcPr>
          <w:p w14:paraId="4D8D9A8D" w14:textId="77777777" w:rsidR="009F3853" w:rsidRPr="00E93530" w:rsidRDefault="009F3853" w:rsidP="00C25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.000,00</w:t>
            </w:r>
          </w:p>
        </w:tc>
      </w:tr>
      <w:tr w:rsidR="009F3853" w:rsidRPr="00E93530" w14:paraId="652DEA76" w14:textId="77777777" w:rsidTr="00C25492">
        <w:trPr>
          <w:trHeight w:val="408"/>
        </w:trPr>
        <w:tc>
          <w:tcPr>
            <w:tcW w:w="690" w:type="dxa"/>
            <w:tcBorders>
              <w:top w:val="single" w:sz="4" w:space="0" w:color="auto"/>
              <w:bottom w:val="nil"/>
            </w:tcBorders>
          </w:tcPr>
          <w:p w14:paraId="57D3E19C" w14:textId="77777777" w:rsidR="009F3853" w:rsidRPr="00E93530" w:rsidRDefault="009F3853" w:rsidP="00C25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20" w:type="dxa"/>
            <w:tcBorders>
              <w:top w:val="single" w:sz="4" w:space="0" w:color="auto"/>
              <w:bottom w:val="nil"/>
            </w:tcBorders>
          </w:tcPr>
          <w:p w14:paraId="76830FDC" w14:textId="77777777" w:rsidR="009F3853" w:rsidRPr="00E93530" w:rsidRDefault="009F3853" w:rsidP="00C25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Održavanje javne rasvjete</w:t>
            </w:r>
          </w:p>
        </w:tc>
        <w:tc>
          <w:tcPr>
            <w:tcW w:w="3419" w:type="dxa"/>
            <w:tcBorders>
              <w:top w:val="single" w:sz="4" w:space="0" w:color="auto"/>
              <w:bottom w:val="single" w:sz="4" w:space="0" w:color="auto"/>
            </w:tcBorders>
          </w:tcPr>
          <w:p w14:paraId="1D04643C" w14:textId="77777777" w:rsidR="009F3853" w:rsidRPr="00E93530" w:rsidRDefault="009F3853" w:rsidP="00C25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Troškovi električne energije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14:paraId="4C860845" w14:textId="77777777" w:rsidR="009F3853" w:rsidRPr="00E93530" w:rsidRDefault="009F3853" w:rsidP="00C25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R050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</w:tcPr>
          <w:p w14:paraId="4CF81AEE" w14:textId="77777777" w:rsidR="009F3853" w:rsidRPr="00E93530" w:rsidRDefault="009F3853" w:rsidP="00C25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0.000,00</w:t>
            </w:r>
          </w:p>
        </w:tc>
      </w:tr>
      <w:tr w:rsidR="009F3853" w:rsidRPr="00E93530" w14:paraId="40A10D5C" w14:textId="77777777" w:rsidTr="00C25492">
        <w:tc>
          <w:tcPr>
            <w:tcW w:w="690" w:type="dxa"/>
            <w:tcBorders>
              <w:top w:val="nil"/>
              <w:bottom w:val="nil"/>
            </w:tcBorders>
          </w:tcPr>
          <w:p w14:paraId="2D888E14" w14:textId="77777777" w:rsidR="009F3853" w:rsidRPr="00E93530" w:rsidRDefault="009F3853" w:rsidP="00C254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nil"/>
            </w:tcBorders>
          </w:tcPr>
          <w:p w14:paraId="6ABF6D9B" w14:textId="77777777" w:rsidR="009F3853" w:rsidRPr="00E93530" w:rsidRDefault="009F3853" w:rsidP="00C254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9" w:type="dxa"/>
            <w:tcBorders>
              <w:top w:val="single" w:sz="4" w:space="0" w:color="auto"/>
              <w:bottom w:val="single" w:sz="4" w:space="0" w:color="auto"/>
            </w:tcBorders>
          </w:tcPr>
          <w:p w14:paraId="4CDCB311" w14:textId="77777777" w:rsidR="009F3853" w:rsidRPr="00E93530" w:rsidRDefault="009F3853" w:rsidP="00C25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Usluge održavanja javne rasvjete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14:paraId="49CE7242" w14:textId="77777777" w:rsidR="009F3853" w:rsidRPr="00E93530" w:rsidRDefault="009F3853" w:rsidP="00C25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R051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</w:tcPr>
          <w:p w14:paraId="10023B13" w14:textId="77777777" w:rsidR="009F3853" w:rsidRPr="00E93530" w:rsidRDefault="009F3853" w:rsidP="00C25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.000,00</w:t>
            </w:r>
          </w:p>
        </w:tc>
      </w:tr>
      <w:tr w:rsidR="009F3853" w:rsidRPr="00E93530" w14:paraId="2A9966D1" w14:textId="77777777" w:rsidTr="00C25492">
        <w:tc>
          <w:tcPr>
            <w:tcW w:w="690" w:type="dxa"/>
            <w:tcBorders>
              <w:top w:val="nil"/>
              <w:bottom w:val="single" w:sz="4" w:space="0" w:color="auto"/>
            </w:tcBorders>
          </w:tcPr>
          <w:p w14:paraId="7D8A6ADE" w14:textId="77777777" w:rsidR="009F3853" w:rsidRPr="00E93530" w:rsidRDefault="009F3853" w:rsidP="00C254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bottom w:val="single" w:sz="4" w:space="0" w:color="auto"/>
            </w:tcBorders>
          </w:tcPr>
          <w:p w14:paraId="4232CECB" w14:textId="77777777" w:rsidR="009F3853" w:rsidRPr="00E93530" w:rsidRDefault="009F3853" w:rsidP="00C254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9" w:type="dxa"/>
            <w:tcBorders>
              <w:top w:val="single" w:sz="4" w:space="0" w:color="auto"/>
              <w:bottom w:val="single" w:sz="4" w:space="0" w:color="auto"/>
            </w:tcBorders>
          </w:tcPr>
          <w:p w14:paraId="32341D3C" w14:textId="77777777" w:rsidR="009F3853" w:rsidRPr="00E93530" w:rsidRDefault="009F3853" w:rsidP="00C25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Troškovi najma nove ulične rasvjete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14:paraId="14525852" w14:textId="77777777" w:rsidR="009F3853" w:rsidRDefault="009F3853" w:rsidP="00C25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R057</w:t>
            </w:r>
          </w:p>
          <w:p w14:paraId="36130D3E" w14:textId="77777777" w:rsidR="009F3853" w:rsidRPr="00E93530" w:rsidRDefault="009F3853" w:rsidP="00C25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R057-1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</w:tcPr>
          <w:p w14:paraId="13EFD9FE" w14:textId="77777777" w:rsidR="009F3853" w:rsidRDefault="009F3853" w:rsidP="00C25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67.689</w:t>
            </w: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14:paraId="738AB046" w14:textId="77777777" w:rsidR="009F3853" w:rsidRPr="00E93530" w:rsidRDefault="009F3853" w:rsidP="00C25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20.592,00</w:t>
            </w:r>
          </w:p>
        </w:tc>
      </w:tr>
      <w:tr w:rsidR="009F3853" w:rsidRPr="00E93530" w14:paraId="4AAC0F16" w14:textId="77777777" w:rsidTr="00C25492">
        <w:tc>
          <w:tcPr>
            <w:tcW w:w="690" w:type="dxa"/>
            <w:tcBorders>
              <w:top w:val="single" w:sz="4" w:space="0" w:color="auto"/>
              <w:bottom w:val="nil"/>
            </w:tcBorders>
          </w:tcPr>
          <w:p w14:paraId="5A0A1D4A" w14:textId="77777777" w:rsidR="009F3853" w:rsidRPr="00E93530" w:rsidRDefault="009F3853" w:rsidP="00C25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20" w:type="dxa"/>
            <w:tcBorders>
              <w:top w:val="single" w:sz="4" w:space="0" w:color="auto"/>
              <w:bottom w:val="nil"/>
            </w:tcBorders>
          </w:tcPr>
          <w:p w14:paraId="51129705" w14:textId="77777777" w:rsidR="009F3853" w:rsidRPr="00E93530" w:rsidRDefault="009F3853" w:rsidP="00C25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Zimsko održavanje</w:t>
            </w:r>
          </w:p>
        </w:tc>
        <w:tc>
          <w:tcPr>
            <w:tcW w:w="3419" w:type="dxa"/>
            <w:tcBorders>
              <w:top w:val="single" w:sz="4" w:space="0" w:color="auto"/>
              <w:bottom w:val="single" w:sz="4" w:space="0" w:color="auto"/>
            </w:tcBorders>
          </w:tcPr>
          <w:p w14:paraId="51386D50" w14:textId="77777777" w:rsidR="009F3853" w:rsidRPr="00E93530" w:rsidRDefault="009F3853" w:rsidP="00C25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 xml:space="preserve">Usluge najma praćenja radnih strojeva i vozila 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14:paraId="7CC66F60" w14:textId="77777777" w:rsidR="009F3853" w:rsidRPr="00E93530" w:rsidRDefault="009F3853" w:rsidP="00C25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R053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</w:tcPr>
          <w:p w14:paraId="63ABA37E" w14:textId="77777777" w:rsidR="009F3853" w:rsidRPr="00E93530" w:rsidRDefault="009F3853" w:rsidP="00C25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2.700,00</w:t>
            </w:r>
          </w:p>
        </w:tc>
      </w:tr>
      <w:tr w:rsidR="009F3853" w:rsidRPr="00E93530" w14:paraId="5AE9CE7D" w14:textId="77777777" w:rsidTr="00C25492">
        <w:tc>
          <w:tcPr>
            <w:tcW w:w="690" w:type="dxa"/>
            <w:tcBorders>
              <w:top w:val="nil"/>
              <w:bottom w:val="single" w:sz="4" w:space="0" w:color="auto"/>
            </w:tcBorders>
          </w:tcPr>
          <w:p w14:paraId="45CB9190" w14:textId="77777777" w:rsidR="009F3853" w:rsidRPr="00E93530" w:rsidRDefault="009F3853" w:rsidP="00C254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nil"/>
              <w:bottom w:val="single" w:sz="4" w:space="0" w:color="auto"/>
            </w:tcBorders>
          </w:tcPr>
          <w:p w14:paraId="2D9C2199" w14:textId="77777777" w:rsidR="009F3853" w:rsidRPr="00E93530" w:rsidRDefault="009F3853" w:rsidP="00C254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9" w:type="dxa"/>
            <w:tcBorders>
              <w:top w:val="single" w:sz="4" w:space="0" w:color="auto"/>
              <w:bottom w:val="single" w:sz="4" w:space="0" w:color="auto"/>
            </w:tcBorders>
          </w:tcPr>
          <w:p w14:paraId="59C1ADB7" w14:textId="77777777" w:rsidR="009F3853" w:rsidRPr="00E93530" w:rsidRDefault="009F3853" w:rsidP="00C25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Usluge čišćenja snijega na NC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14:paraId="76323C17" w14:textId="77777777" w:rsidR="009F3853" w:rsidRPr="00E93530" w:rsidRDefault="009F3853" w:rsidP="00C25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R052</w:t>
            </w:r>
          </w:p>
          <w:p w14:paraId="00382CCE" w14:textId="77777777" w:rsidR="009F3853" w:rsidRPr="00E93530" w:rsidRDefault="009F3853" w:rsidP="00C25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R052-1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</w:tcPr>
          <w:p w14:paraId="061B846D" w14:textId="78338183" w:rsidR="009F3853" w:rsidRPr="00E93530" w:rsidRDefault="00446E00" w:rsidP="00C25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72.</w:t>
            </w:r>
            <w:r w:rsidR="00EE78F4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F3853" w:rsidRPr="00E9353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14:paraId="68B3F5CE" w14:textId="62421273" w:rsidR="009F3853" w:rsidRPr="00E93530" w:rsidRDefault="00446E00" w:rsidP="00C25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F3853" w:rsidRPr="00E9353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9F3853" w:rsidRPr="00E93530" w14:paraId="5DB4B7DD" w14:textId="77777777" w:rsidTr="00C25492">
        <w:tc>
          <w:tcPr>
            <w:tcW w:w="690" w:type="dxa"/>
            <w:tcBorders>
              <w:top w:val="single" w:sz="4" w:space="0" w:color="auto"/>
              <w:bottom w:val="nil"/>
            </w:tcBorders>
          </w:tcPr>
          <w:p w14:paraId="56A3859F" w14:textId="77777777" w:rsidR="009F3853" w:rsidRPr="00E93530" w:rsidRDefault="009F3853" w:rsidP="00C25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2420" w:type="dxa"/>
            <w:tcBorders>
              <w:top w:val="single" w:sz="4" w:space="0" w:color="auto"/>
              <w:bottom w:val="nil"/>
            </w:tcBorders>
          </w:tcPr>
          <w:p w14:paraId="5A4A1A66" w14:textId="77777777" w:rsidR="009F3853" w:rsidRPr="00E93530" w:rsidRDefault="009F3853" w:rsidP="00C25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Usluge košnje i malčiranja</w:t>
            </w:r>
          </w:p>
        </w:tc>
        <w:tc>
          <w:tcPr>
            <w:tcW w:w="3419" w:type="dxa"/>
            <w:tcBorders>
              <w:top w:val="single" w:sz="4" w:space="0" w:color="auto"/>
              <w:bottom w:val="nil"/>
            </w:tcBorders>
          </w:tcPr>
          <w:p w14:paraId="67E39BA3" w14:textId="77777777" w:rsidR="009F3853" w:rsidRPr="00E93530" w:rsidRDefault="009F3853" w:rsidP="00C25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Usluga košnje i malčiranja NC i na javnim površinama</w:t>
            </w:r>
          </w:p>
        </w:tc>
        <w:tc>
          <w:tcPr>
            <w:tcW w:w="1296" w:type="dxa"/>
            <w:tcBorders>
              <w:top w:val="single" w:sz="4" w:space="0" w:color="auto"/>
              <w:bottom w:val="nil"/>
            </w:tcBorders>
          </w:tcPr>
          <w:p w14:paraId="21D69B3A" w14:textId="77777777" w:rsidR="009F3853" w:rsidRPr="00E93530" w:rsidRDefault="009F3853" w:rsidP="00C25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R054 R054-1</w:t>
            </w:r>
          </w:p>
        </w:tc>
        <w:tc>
          <w:tcPr>
            <w:tcW w:w="1673" w:type="dxa"/>
            <w:tcBorders>
              <w:top w:val="single" w:sz="4" w:space="0" w:color="auto"/>
              <w:bottom w:val="nil"/>
            </w:tcBorders>
          </w:tcPr>
          <w:p w14:paraId="410DBFD6" w14:textId="77777777" w:rsidR="009F3853" w:rsidRPr="00E93530" w:rsidRDefault="009F3853" w:rsidP="00C25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.369,00</w:t>
            </w:r>
          </w:p>
          <w:p w14:paraId="47853E52" w14:textId="77777777" w:rsidR="009F3853" w:rsidRPr="00E93530" w:rsidRDefault="009F3853" w:rsidP="00C25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9.631,00</w:t>
            </w:r>
          </w:p>
        </w:tc>
      </w:tr>
      <w:tr w:rsidR="009F3853" w:rsidRPr="00E93530" w14:paraId="65A25684" w14:textId="77777777" w:rsidTr="00C25492">
        <w:trPr>
          <w:trHeight w:val="138"/>
        </w:trPr>
        <w:tc>
          <w:tcPr>
            <w:tcW w:w="690" w:type="dxa"/>
            <w:tcBorders>
              <w:top w:val="nil"/>
              <w:bottom w:val="single" w:sz="4" w:space="0" w:color="auto"/>
            </w:tcBorders>
          </w:tcPr>
          <w:p w14:paraId="78FE7E96" w14:textId="77777777" w:rsidR="009F3853" w:rsidRPr="00E93530" w:rsidRDefault="009F3853" w:rsidP="00C254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nil"/>
              <w:bottom w:val="single" w:sz="4" w:space="0" w:color="auto"/>
            </w:tcBorders>
          </w:tcPr>
          <w:p w14:paraId="564B3082" w14:textId="77777777" w:rsidR="009F3853" w:rsidRPr="00E93530" w:rsidRDefault="009F3853" w:rsidP="00C254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9" w:type="dxa"/>
            <w:tcBorders>
              <w:top w:val="nil"/>
              <w:bottom w:val="single" w:sz="4" w:space="0" w:color="auto"/>
            </w:tcBorders>
          </w:tcPr>
          <w:p w14:paraId="1D90DA59" w14:textId="77777777" w:rsidR="009F3853" w:rsidRPr="00E93530" w:rsidRDefault="009F3853" w:rsidP="00C254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nil"/>
              <w:bottom w:val="single" w:sz="4" w:space="0" w:color="auto"/>
            </w:tcBorders>
          </w:tcPr>
          <w:p w14:paraId="59154A1E" w14:textId="77777777" w:rsidR="009F3853" w:rsidRPr="00E93530" w:rsidRDefault="009F3853" w:rsidP="00C25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R054-2</w:t>
            </w:r>
          </w:p>
        </w:tc>
        <w:tc>
          <w:tcPr>
            <w:tcW w:w="1673" w:type="dxa"/>
            <w:tcBorders>
              <w:top w:val="nil"/>
              <w:bottom w:val="single" w:sz="4" w:space="0" w:color="auto"/>
            </w:tcBorders>
          </w:tcPr>
          <w:p w14:paraId="20C94D2C" w14:textId="77777777" w:rsidR="009F3853" w:rsidRPr="00E93530" w:rsidRDefault="009F3853" w:rsidP="00C25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20.000,00</w:t>
            </w:r>
          </w:p>
        </w:tc>
      </w:tr>
      <w:tr w:rsidR="009F3853" w:rsidRPr="00E93530" w14:paraId="68227D11" w14:textId="77777777" w:rsidTr="00C25492">
        <w:tc>
          <w:tcPr>
            <w:tcW w:w="690" w:type="dxa"/>
            <w:tcBorders>
              <w:top w:val="nil"/>
              <w:bottom w:val="single" w:sz="4" w:space="0" w:color="auto"/>
            </w:tcBorders>
          </w:tcPr>
          <w:p w14:paraId="1FDDF560" w14:textId="77777777" w:rsidR="009F3853" w:rsidRPr="00E93530" w:rsidRDefault="009F3853" w:rsidP="00C25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20" w:type="dxa"/>
            <w:tcBorders>
              <w:top w:val="nil"/>
              <w:bottom w:val="single" w:sz="4" w:space="0" w:color="auto"/>
            </w:tcBorders>
          </w:tcPr>
          <w:p w14:paraId="211B1B2D" w14:textId="77777777" w:rsidR="009F3853" w:rsidRPr="00E93530" w:rsidRDefault="009F3853" w:rsidP="00C25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Uređenje šumskih puteva</w:t>
            </w:r>
          </w:p>
        </w:tc>
        <w:tc>
          <w:tcPr>
            <w:tcW w:w="3419" w:type="dxa"/>
            <w:tcBorders>
              <w:top w:val="single" w:sz="4" w:space="0" w:color="auto"/>
              <w:bottom w:val="single" w:sz="4" w:space="0" w:color="auto"/>
            </w:tcBorders>
          </w:tcPr>
          <w:p w14:paraId="27EE42C6" w14:textId="77777777" w:rsidR="009F3853" w:rsidRPr="00E93530" w:rsidRDefault="009F3853" w:rsidP="00C25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Troškovi uređenja šumskih puteva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14:paraId="7A846CF5" w14:textId="77777777" w:rsidR="009F3853" w:rsidRPr="00E93530" w:rsidRDefault="009F3853" w:rsidP="00C25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R058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</w:tcPr>
          <w:p w14:paraId="4554FAB3" w14:textId="77777777" w:rsidR="009F3853" w:rsidRPr="00E93530" w:rsidRDefault="009F3853" w:rsidP="00C25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275</w:t>
            </w: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9F3853" w:rsidRPr="00E93530" w14:paraId="6BB956D1" w14:textId="77777777" w:rsidTr="00C25492">
        <w:tc>
          <w:tcPr>
            <w:tcW w:w="690" w:type="dxa"/>
            <w:tcBorders>
              <w:top w:val="nil"/>
              <w:bottom w:val="single" w:sz="4" w:space="0" w:color="auto"/>
            </w:tcBorders>
          </w:tcPr>
          <w:p w14:paraId="0E24DF6D" w14:textId="77777777" w:rsidR="009F3853" w:rsidRPr="00E93530" w:rsidRDefault="009F3853" w:rsidP="00C25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420" w:type="dxa"/>
            <w:tcBorders>
              <w:top w:val="nil"/>
              <w:bottom w:val="single" w:sz="4" w:space="0" w:color="auto"/>
            </w:tcBorders>
          </w:tcPr>
          <w:p w14:paraId="379C21CE" w14:textId="77777777" w:rsidR="009F3853" w:rsidRPr="00E93530" w:rsidRDefault="009F3853" w:rsidP="00C25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Uređenje poljskih puteva</w:t>
            </w:r>
          </w:p>
        </w:tc>
        <w:tc>
          <w:tcPr>
            <w:tcW w:w="3419" w:type="dxa"/>
            <w:tcBorders>
              <w:top w:val="single" w:sz="4" w:space="0" w:color="auto"/>
              <w:bottom w:val="single" w:sz="4" w:space="0" w:color="auto"/>
            </w:tcBorders>
          </w:tcPr>
          <w:p w14:paraId="7BC9A111" w14:textId="77777777" w:rsidR="009F3853" w:rsidRPr="00E93530" w:rsidRDefault="009F3853" w:rsidP="00C25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Troškovi uređenja poljskih puteva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14:paraId="01350317" w14:textId="77777777" w:rsidR="009F3853" w:rsidRPr="00E93530" w:rsidRDefault="009F3853" w:rsidP="00C25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R058-1</w:t>
            </w:r>
          </w:p>
          <w:p w14:paraId="69C42AD9" w14:textId="77777777" w:rsidR="009F3853" w:rsidRPr="00E93530" w:rsidRDefault="009F3853" w:rsidP="00C254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</w:tcPr>
          <w:p w14:paraId="25ACA818" w14:textId="77777777" w:rsidR="009F3853" w:rsidRPr="00E93530" w:rsidRDefault="009F3853" w:rsidP="00C25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6.25</w:t>
            </w: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F3853" w:rsidRPr="00E93530" w14:paraId="33196327" w14:textId="77777777" w:rsidTr="00C25492"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</w:tcPr>
          <w:p w14:paraId="40446F4F" w14:textId="77777777" w:rsidR="009F3853" w:rsidRPr="00E93530" w:rsidRDefault="009F3853" w:rsidP="00C25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420" w:type="dxa"/>
            <w:tcBorders>
              <w:top w:val="single" w:sz="4" w:space="0" w:color="auto"/>
              <w:bottom w:val="single" w:sz="4" w:space="0" w:color="auto"/>
            </w:tcBorders>
          </w:tcPr>
          <w:p w14:paraId="1C6F0C62" w14:textId="77777777" w:rsidR="009F3853" w:rsidRPr="00E93530" w:rsidRDefault="009F3853" w:rsidP="00C25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Održavanje javnih površina</w:t>
            </w:r>
          </w:p>
        </w:tc>
        <w:tc>
          <w:tcPr>
            <w:tcW w:w="3419" w:type="dxa"/>
            <w:tcBorders>
              <w:top w:val="single" w:sz="4" w:space="0" w:color="auto"/>
              <w:bottom w:val="single" w:sz="4" w:space="0" w:color="auto"/>
            </w:tcBorders>
          </w:tcPr>
          <w:p w14:paraId="6B3AC78B" w14:textId="77777777" w:rsidR="009F3853" w:rsidRPr="00E93530" w:rsidRDefault="009F3853" w:rsidP="00C25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Ostale usluge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14:paraId="49060553" w14:textId="77777777" w:rsidR="009F3853" w:rsidRDefault="009F3853" w:rsidP="00C25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R056</w:t>
            </w:r>
          </w:p>
          <w:p w14:paraId="0707154D" w14:textId="77777777" w:rsidR="009F3853" w:rsidRPr="00E93530" w:rsidRDefault="009F3853" w:rsidP="00C25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R055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</w:tcPr>
          <w:p w14:paraId="35C8DDC6" w14:textId="77777777" w:rsidR="009F3853" w:rsidRDefault="009F3853" w:rsidP="00C25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</w:t>
            </w: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  <w:p w14:paraId="75F0D49C" w14:textId="77777777" w:rsidR="009F3853" w:rsidRPr="00E93530" w:rsidRDefault="009F3853" w:rsidP="00C25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2.000,00</w:t>
            </w:r>
          </w:p>
        </w:tc>
      </w:tr>
      <w:tr w:rsidR="009F3853" w:rsidRPr="00E93530" w14:paraId="19A5A8DF" w14:textId="77777777" w:rsidTr="00C25492">
        <w:tc>
          <w:tcPr>
            <w:tcW w:w="690" w:type="dxa"/>
            <w:tcBorders>
              <w:top w:val="single" w:sz="4" w:space="0" w:color="auto"/>
              <w:bottom w:val="nil"/>
            </w:tcBorders>
          </w:tcPr>
          <w:p w14:paraId="6FFD9A05" w14:textId="77777777" w:rsidR="009F3853" w:rsidRPr="00E93530" w:rsidRDefault="009F3853" w:rsidP="00C25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420" w:type="dxa"/>
            <w:tcBorders>
              <w:top w:val="single" w:sz="4" w:space="0" w:color="auto"/>
              <w:bottom w:val="nil"/>
            </w:tcBorders>
          </w:tcPr>
          <w:p w14:paraId="6F0A9D43" w14:textId="77777777" w:rsidR="009F3853" w:rsidRPr="00E93530" w:rsidRDefault="009F3853" w:rsidP="00C25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Održavanje groblja</w:t>
            </w:r>
          </w:p>
        </w:tc>
        <w:tc>
          <w:tcPr>
            <w:tcW w:w="3419" w:type="dxa"/>
            <w:tcBorders>
              <w:top w:val="single" w:sz="4" w:space="0" w:color="auto"/>
              <w:bottom w:val="nil"/>
            </w:tcBorders>
          </w:tcPr>
          <w:p w14:paraId="053FFF77" w14:textId="77777777" w:rsidR="009F3853" w:rsidRPr="00E93530" w:rsidRDefault="009F3853" w:rsidP="00C25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Materijal za uređenje groblja i mrtvačnica</w:t>
            </w:r>
          </w:p>
        </w:tc>
        <w:tc>
          <w:tcPr>
            <w:tcW w:w="1296" w:type="dxa"/>
            <w:tcBorders>
              <w:top w:val="single" w:sz="4" w:space="0" w:color="auto"/>
              <w:bottom w:val="nil"/>
            </w:tcBorders>
          </w:tcPr>
          <w:p w14:paraId="03382FE8" w14:textId="77777777" w:rsidR="009F3853" w:rsidRPr="00E93530" w:rsidRDefault="009F3853" w:rsidP="00C25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R063</w:t>
            </w:r>
          </w:p>
        </w:tc>
        <w:tc>
          <w:tcPr>
            <w:tcW w:w="1673" w:type="dxa"/>
            <w:tcBorders>
              <w:top w:val="single" w:sz="4" w:space="0" w:color="auto"/>
              <w:bottom w:val="nil"/>
            </w:tcBorders>
          </w:tcPr>
          <w:p w14:paraId="1D928930" w14:textId="77777777" w:rsidR="009F3853" w:rsidRPr="00E93530" w:rsidRDefault="009F3853" w:rsidP="00C25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9F3853" w:rsidRPr="00E93530" w14:paraId="5B9176CB" w14:textId="77777777" w:rsidTr="00C25492">
        <w:tc>
          <w:tcPr>
            <w:tcW w:w="690" w:type="dxa"/>
            <w:tcBorders>
              <w:top w:val="single" w:sz="4" w:space="0" w:color="auto"/>
              <w:bottom w:val="nil"/>
            </w:tcBorders>
          </w:tcPr>
          <w:p w14:paraId="034C207F" w14:textId="77777777" w:rsidR="009F3853" w:rsidRPr="00E93530" w:rsidRDefault="009F3853" w:rsidP="00C25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420" w:type="dxa"/>
            <w:tcBorders>
              <w:top w:val="single" w:sz="4" w:space="0" w:color="auto"/>
              <w:bottom w:val="nil"/>
            </w:tcBorders>
          </w:tcPr>
          <w:p w14:paraId="1A87656E" w14:textId="77777777" w:rsidR="009F3853" w:rsidRPr="00E93530" w:rsidRDefault="009F3853" w:rsidP="00C25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Održavanje vodovoda Trojvrh</w:t>
            </w:r>
          </w:p>
        </w:tc>
        <w:tc>
          <w:tcPr>
            <w:tcW w:w="3419" w:type="dxa"/>
            <w:tcBorders>
              <w:top w:val="single" w:sz="4" w:space="0" w:color="auto"/>
              <w:bottom w:val="single" w:sz="4" w:space="0" w:color="auto"/>
            </w:tcBorders>
          </w:tcPr>
          <w:p w14:paraId="574AF6C4" w14:textId="77777777" w:rsidR="009F3853" w:rsidRPr="00E93530" w:rsidRDefault="009F3853" w:rsidP="00C25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Troškovi električne energije za vodovod Trojvrh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14:paraId="71E9AAD2" w14:textId="77777777" w:rsidR="009F3853" w:rsidRPr="00E93530" w:rsidRDefault="009F3853" w:rsidP="00C25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R102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</w:tcPr>
          <w:p w14:paraId="2C4B3087" w14:textId="77777777" w:rsidR="009F3853" w:rsidRPr="00E93530" w:rsidRDefault="009F3853" w:rsidP="00C25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</w:t>
            </w: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9F3853" w:rsidRPr="00E93530" w14:paraId="1A79EC7C" w14:textId="77777777" w:rsidTr="00C25492">
        <w:tc>
          <w:tcPr>
            <w:tcW w:w="69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76873C15" w14:textId="77777777" w:rsidR="009F3853" w:rsidRPr="00E93530" w:rsidRDefault="009F3853" w:rsidP="00C25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D18F8E0" w14:textId="77777777" w:rsidR="009F3853" w:rsidRPr="00E93530" w:rsidRDefault="009F3853" w:rsidP="00C25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Održavanje vodovoda Modruš</w:t>
            </w:r>
          </w:p>
        </w:tc>
        <w:tc>
          <w:tcPr>
            <w:tcW w:w="3419" w:type="dxa"/>
            <w:tcBorders>
              <w:top w:val="single" w:sz="4" w:space="0" w:color="auto"/>
              <w:bottom w:val="nil"/>
            </w:tcBorders>
          </w:tcPr>
          <w:p w14:paraId="02107DF9" w14:textId="77777777" w:rsidR="009F3853" w:rsidRPr="00E93530" w:rsidRDefault="009F3853" w:rsidP="00C25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Troškovi vode na hidrantu Modruš</w:t>
            </w:r>
          </w:p>
        </w:tc>
        <w:tc>
          <w:tcPr>
            <w:tcW w:w="1296" w:type="dxa"/>
            <w:tcBorders>
              <w:top w:val="single" w:sz="4" w:space="0" w:color="auto"/>
              <w:bottom w:val="nil"/>
            </w:tcBorders>
          </w:tcPr>
          <w:p w14:paraId="4DBD6FB4" w14:textId="77777777" w:rsidR="009F3853" w:rsidRPr="00E93530" w:rsidRDefault="009F3853" w:rsidP="00C25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R103</w:t>
            </w:r>
          </w:p>
        </w:tc>
        <w:tc>
          <w:tcPr>
            <w:tcW w:w="1673" w:type="dxa"/>
            <w:tcBorders>
              <w:top w:val="single" w:sz="4" w:space="0" w:color="auto"/>
              <w:bottom w:val="nil"/>
            </w:tcBorders>
          </w:tcPr>
          <w:p w14:paraId="777339B6" w14:textId="77777777" w:rsidR="009F3853" w:rsidRPr="00E93530" w:rsidRDefault="009F3853" w:rsidP="00C25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.500,00</w:t>
            </w:r>
          </w:p>
        </w:tc>
      </w:tr>
      <w:tr w:rsidR="009F3853" w:rsidRPr="00E93530" w14:paraId="4C29419E" w14:textId="77777777" w:rsidTr="00C25492">
        <w:trPr>
          <w:trHeight w:val="306"/>
        </w:trPr>
        <w:tc>
          <w:tcPr>
            <w:tcW w:w="690" w:type="dxa"/>
            <w:tcBorders>
              <w:top w:val="single" w:sz="4" w:space="0" w:color="auto"/>
              <w:bottom w:val="nil"/>
            </w:tcBorders>
          </w:tcPr>
          <w:p w14:paraId="52722424" w14:textId="77777777" w:rsidR="009F3853" w:rsidRPr="00E93530" w:rsidRDefault="009F3853" w:rsidP="00C25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420" w:type="dxa"/>
            <w:tcBorders>
              <w:top w:val="single" w:sz="4" w:space="0" w:color="auto"/>
              <w:bottom w:val="nil"/>
            </w:tcBorders>
          </w:tcPr>
          <w:p w14:paraId="7FE163C6" w14:textId="77777777" w:rsidR="009F3853" w:rsidRPr="00E93530" w:rsidRDefault="009F3853" w:rsidP="00C25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Održavanje hidranta u Modruškoj Munjavi</w:t>
            </w:r>
          </w:p>
        </w:tc>
        <w:tc>
          <w:tcPr>
            <w:tcW w:w="3419" w:type="dxa"/>
            <w:tcBorders>
              <w:top w:val="single" w:sz="4" w:space="0" w:color="auto"/>
              <w:bottom w:val="nil"/>
            </w:tcBorders>
          </w:tcPr>
          <w:p w14:paraId="04BD95F3" w14:textId="77777777" w:rsidR="009F3853" w:rsidRPr="00E93530" w:rsidRDefault="009F3853" w:rsidP="00C25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Troškovi potrošnje vode na hidrantu Modruška Munjava</w:t>
            </w:r>
          </w:p>
        </w:tc>
        <w:tc>
          <w:tcPr>
            <w:tcW w:w="1296" w:type="dxa"/>
            <w:tcBorders>
              <w:top w:val="single" w:sz="4" w:space="0" w:color="auto"/>
              <w:bottom w:val="nil"/>
            </w:tcBorders>
          </w:tcPr>
          <w:p w14:paraId="782E37DB" w14:textId="77777777" w:rsidR="009F3853" w:rsidRPr="00E93530" w:rsidRDefault="009F3853" w:rsidP="00C25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R104</w:t>
            </w:r>
          </w:p>
        </w:tc>
        <w:tc>
          <w:tcPr>
            <w:tcW w:w="1673" w:type="dxa"/>
            <w:tcBorders>
              <w:top w:val="single" w:sz="4" w:space="0" w:color="auto"/>
              <w:bottom w:val="nil"/>
            </w:tcBorders>
          </w:tcPr>
          <w:p w14:paraId="2021CFAF" w14:textId="77777777" w:rsidR="009F3853" w:rsidRPr="00E93530" w:rsidRDefault="009F3853" w:rsidP="00C25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.000,00</w:t>
            </w:r>
          </w:p>
        </w:tc>
      </w:tr>
      <w:tr w:rsidR="009F3853" w:rsidRPr="00E93530" w14:paraId="610A0A07" w14:textId="77777777" w:rsidTr="00C25492">
        <w:trPr>
          <w:trHeight w:val="306"/>
        </w:trPr>
        <w:tc>
          <w:tcPr>
            <w:tcW w:w="690" w:type="dxa"/>
            <w:tcBorders>
              <w:top w:val="single" w:sz="4" w:space="0" w:color="auto"/>
              <w:bottom w:val="nil"/>
            </w:tcBorders>
          </w:tcPr>
          <w:p w14:paraId="65C72A74" w14:textId="77777777" w:rsidR="009F3853" w:rsidRPr="00E93530" w:rsidRDefault="009F3853" w:rsidP="00C25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420" w:type="dxa"/>
            <w:tcBorders>
              <w:top w:val="single" w:sz="4" w:space="0" w:color="auto"/>
              <w:bottom w:val="nil"/>
            </w:tcBorders>
          </w:tcPr>
          <w:p w14:paraId="24B49F1A" w14:textId="77777777" w:rsidR="009F3853" w:rsidRPr="00E93530" w:rsidRDefault="009F3853" w:rsidP="00C25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Nabava radnog stroja</w:t>
            </w:r>
          </w:p>
        </w:tc>
        <w:tc>
          <w:tcPr>
            <w:tcW w:w="3419" w:type="dxa"/>
            <w:tcBorders>
              <w:top w:val="single" w:sz="4" w:space="0" w:color="auto"/>
              <w:bottom w:val="nil"/>
            </w:tcBorders>
          </w:tcPr>
          <w:p w14:paraId="40485EB2" w14:textId="77777777" w:rsidR="009F3853" w:rsidRPr="00E93530" w:rsidRDefault="009F3853" w:rsidP="00C25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Nabava traktora i dodataka za košnju te održavanje </w:t>
            </w:r>
          </w:p>
        </w:tc>
        <w:tc>
          <w:tcPr>
            <w:tcW w:w="1296" w:type="dxa"/>
            <w:tcBorders>
              <w:top w:val="single" w:sz="4" w:space="0" w:color="auto"/>
              <w:bottom w:val="nil"/>
            </w:tcBorders>
          </w:tcPr>
          <w:p w14:paraId="3365999F" w14:textId="77777777" w:rsidR="009F3853" w:rsidRDefault="009F3853" w:rsidP="00C25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R067</w:t>
            </w:r>
          </w:p>
          <w:p w14:paraId="5BC34320" w14:textId="77777777" w:rsidR="009F3853" w:rsidRPr="00E93530" w:rsidRDefault="009F3853" w:rsidP="00C25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R067-1</w:t>
            </w:r>
          </w:p>
        </w:tc>
        <w:tc>
          <w:tcPr>
            <w:tcW w:w="1673" w:type="dxa"/>
            <w:tcBorders>
              <w:top w:val="single" w:sz="4" w:space="0" w:color="auto"/>
              <w:bottom w:val="nil"/>
            </w:tcBorders>
          </w:tcPr>
          <w:p w14:paraId="6CF2FEB6" w14:textId="77777777" w:rsidR="009F3853" w:rsidRDefault="009F3853" w:rsidP="00C25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47.700,00</w:t>
            </w:r>
          </w:p>
          <w:p w14:paraId="41226F06" w14:textId="77777777" w:rsidR="009F3853" w:rsidRPr="00E93530" w:rsidRDefault="009F3853" w:rsidP="00C25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26.300,00 </w:t>
            </w:r>
          </w:p>
        </w:tc>
      </w:tr>
      <w:tr w:rsidR="00446E00" w:rsidRPr="00E93530" w14:paraId="6D0E62A1" w14:textId="77777777" w:rsidTr="00B822D1">
        <w:trPr>
          <w:trHeight w:val="306"/>
        </w:trPr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</w:tcPr>
          <w:p w14:paraId="21FA6FF8" w14:textId="1C9854FE" w:rsidR="00446E00" w:rsidRDefault="00446E00" w:rsidP="00C25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420" w:type="dxa"/>
            <w:tcBorders>
              <w:top w:val="single" w:sz="4" w:space="0" w:color="auto"/>
              <w:bottom w:val="single" w:sz="4" w:space="0" w:color="auto"/>
            </w:tcBorders>
          </w:tcPr>
          <w:p w14:paraId="1FA630B9" w14:textId="3324C83E" w:rsidR="00446E00" w:rsidRDefault="00446E00" w:rsidP="00C25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Prometna signalizacija</w:t>
            </w:r>
          </w:p>
        </w:tc>
        <w:tc>
          <w:tcPr>
            <w:tcW w:w="3419" w:type="dxa"/>
            <w:tcBorders>
              <w:top w:val="single" w:sz="4" w:space="0" w:color="auto"/>
              <w:bottom w:val="nil"/>
            </w:tcBorders>
          </w:tcPr>
          <w:p w14:paraId="45A7E274" w14:textId="2DB1D958" w:rsidR="00446E00" w:rsidRDefault="00446E00" w:rsidP="00C25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Prometna signalizacija</w:t>
            </w:r>
          </w:p>
        </w:tc>
        <w:tc>
          <w:tcPr>
            <w:tcW w:w="1296" w:type="dxa"/>
            <w:tcBorders>
              <w:top w:val="single" w:sz="4" w:space="0" w:color="auto"/>
              <w:bottom w:val="nil"/>
            </w:tcBorders>
          </w:tcPr>
          <w:p w14:paraId="54A74D49" w14:textId="1B5D3885" w:rsidR="00446E00" w:rsidRDefault="00446E00" w:rsidP="00C25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R256</w:t>
            </w:r>
          </w:p>
        </w:tc>
        <w:tc>
          <w:tcPr>
            <w:tcW w:w="1673" w:type="dxa"/>
            <w:tcBorders>
              <w:top w:val="single" w:sz="4" w:space="0" w:color="auto"/>
              <w:bottom w:val="nil"/>
            </w:tcBorders>
          </w:tcPr>
          <w:p w14:paraId="314CDEDC" w14:textId="0259BB39" w:rsidR="00446E00" w:rsidRDefault="00446E00" w:rsidP="00C25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4.500,00</w:t>
            </w:r>
          </w:p>
        </w:tc>
      </w:tr>
      <w:tr w:rsidR="00574CD0" w:rsidRPr="00E93530" w14:paraId="3C12DAD4" w14:textId="77777777" w:rsidTr="00574CD0">
        <w:trPr>
          <w:trHeight w:val="329"/>
        </w:trPr>
        <w:tc>
          <w:tcPr>
            <w:tcW w:w="690" w:type="dxa"/>
            <w:tcBorders>
              <w:top w:val="single" w:sz="4" w:space="0" w:color="auto"/>
              <w:bottom w:val="nil"/>
            </w:tcBorders>
          </w:tcPr>
          <w:p w14:paraId="14921839" w14:textId="1B3B5B3B" w:rsidR="00574CD0" w:rsidRDefault="00574CD0" w:rsidP="00574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420" w:type="dxa"/>
            <w:tcBorders>
              <w:top w:val="single" w:sz="4" w:space="0" w:color="auto"/>
              <w:bottom w:val="nil"/>
            </w:tcBorders>
          </w:tcPr>
          <w:p w14:paraId="43B7F92E" w14:textId="66F799C3" w:rsidR="00574CD0" w:rsidRDefault="00574CD0" w:rsidP="00574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Oprema za odvojeno sakupljanje </w:t>
            </w:r>
          </w:p>
        </w:tc>
        <w:tc>
          <w:tcPr>
            <w:tcW w:w="3419" w:type="dxa"/>
            <w:tcBorders>
              <w:top w:val="single" w:sz="4" w:space="0" w:color="auto"/>
              <w:bottom w:val="nil"/>
            </w:tcBorders>
          </w:tcPr>
          <w:p w14:paraId="3394A48B" w14:textId="77777777" w:rsidR="00574CD0" w:rsidRDefault="00574CD0" w:rsidP="00574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Oprema za odvojeno sakupljanje </w:t>
            </w:r>
          </w:p>
          <w:p w14:paraId="03DF3594" w14:textId="68794674" w:rsidR="00574CD0" w:rsidRDefault="00574CD0" w:rsidP="00574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komunalnog otpada</w:t>
            </w:r>
          </w:p>
        </w:tc>
        <w:tc>
          <w:tcPr>
            <w:tcW w:w="1296" w:type="dxa"/>
            <w:tcBorders>
              <w:top w:val="single" w:sz="4" w:space="0" w:color="auto"/>
              <w:bottom w:val="nil"/>
            </w:tcBorders>
          </w:tcPr>
          <w:p w14:paraId="25171668" w14:textId="6077D08B" w:rsidR="00574CD0" w:rsidRDefault="00574CD0" w:rsidP="00574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R265</w:t>
            </w:r>
          </w:p>
        </w:tc>
        <w:tc>
          <w:tcPr>
            <w:tcW w:w="1673" w:type="dxa"/>
            <w:tcBorders>
              <w:top w:val="single" w:sz="4" w:space="0" w:color="auto"/>
              <w:bottom w:val="nil"/>
            </w:tcBorders>
          </w:tcPr>
          <w:p w14:paraId="01C34AA2" w14:textId="7F6DBEC8" w:rsidR="00574CD0" w:rsidRDefault="00574CD0" w:rsidP="00574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8.000,00</w:t>
            </w:r>
          </w:p>
        </w:tc>
      </w:tr>
      <w:tr w:rsidR="00574CD0" w:rsidRPr="00E93530" w14:paraId="50788319" w14:textId="77777777" w:rsidTr="00574CD0">
        <w:trPr>
          <w:trHeight w:val="306"/>
        </w:trPr>
        <w:tc>
          <w:tcPr>
            <w:tcW w:w="690" w:type="dxa"/>
            <w:tcBorders>
              <w:top w:val="nil"/>
              <w:bottom w:val="single" w:sz="4" w:space="0" w:color="auto"/>
            </w:tcBorders>
          </w:tcPr>
          <w:p w14:paraId="19960FA5" w14:textId="77777777" w:rsidR="00574CD0" w:rsidRDefault="00574CD0" w:rsidP="00574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nil"/>
              <w:bottom w:val="single" w:sz="4" w:space="0" w:color="auto"/>
            </w:tcBorders>
          </w:tcPr>
          <w:p w14:paraId="2CE2E61D" w14:textId="43D2AEF2" w:rsidR="00574CD0" w:rsidRDefault="00574CD0" w:rsidP="00574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komunalnog otpada</w:t>
            </w:r>
          </w:p>
        </w:tc>
        <w:tc>
          <w:tcPr>
            <w:tcW w:w="3419" w:type="dxa"/>
            <w:tcBorders>
              <w:top w:val="nil"/>
              <w:bottom w:val="single" w:sz="4" w:space="0" w:color="auto"/>
            </w:tcBorders>
          </w:tcPr>
          <w:p w14:paraId="17A2B0B8" w14:textId="77777777" w:rsidR="00574CD0" w:rsidRDefault="00574CD0" w:rsidP="00574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bottom w:val="nil"/>
            </w:tcBorders>
          </w:tcPr>
          <w:p w14:paraId="57622F93" w14:textId="75919547" w:rsidR="00574CD0" w:rsidRDefault="00574CD0" w:rsidP="00574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R265-1</w:t>
            </w:r>
          </w:p>
        </w:tc>
        <w:tc>
          <w:tcPr>
            <w:tcW w:w="1673" w:type="dxa"/>
            <w:tcBorders>
              <w:top w:val="single" w:sz="4" w:space="0" w:color="auto"/>
              <w:bottom w:val="nil"/>
            </w:tcBorders>
          </w:tcPr>
          <w:p w14:paraId="6CC80519" w14:textId="22107A55" w:rsidR="00574CD0" w:rsidRDefault="00574CD0" w:rsidP="00574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31.850,00</w:t>
            </w:r>
          </w:p>
        </w:tc>
      </w:tr>
      <w:tr w:rsidR="00574CD0" w:rsidRPr="00E93530" w14:paraId="0124C113" w14:textId="77777777" w:rsidTr="00574CD0">
        <w:tc>
          <w:tcPr>
            <w:tcW w:w="690" w:type="dxa"/>
            <w:tcBorders>
              <w:top w:val="single" w:sz="4" w:space="0" w:color="auto"/>
              <w:bottom w:val="nil"/>
            </w:tcBorders>
          </w:tcPr>
          <w:p w14:paraId="592F8802" w14:textId="5487E6D0" w:rsidR="00574CD0" w:rsidRPr="00E93530" w:rsidRDefault="00574CD0" w:rsidP="00574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20" w:type="dxa"/>
            <w:tcBorders>
              <w:top w:val="single" w:sz="4" w:space="0" w:color="auto"/>
              <w:bottom w:val="nil"/>
            </w:tcBorders>
          </w:tcPr>
          <w:p w14:paraId="0F8189EC" w14:textId="77777777" w:rsidR="00574CD0" w:rsidRPr="00E93530" w:rsidRDefault="00574CD0" w:rsidP="00574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Održavanje objekata</w:t>
            </w:r>
          </w:p>
        </w:tc>
        <w:tc>
          <w:tcPr>
            <w:tcW w:w="3419" w:type="dxa"/>
            <w:tcBorders>
              <w:top w:val="single" w:sz="4" w:space="0" w:color="auto"/>
              <w:bottom w:val="single" w:sz="4" w:space="0" w:color="auto"/>
            </w:tcBorders>
          </w:tcPr>
          <w:p w14:paraId="7794EA5D" w14:textId="77777777" w:rsidR="00574CD0" w:rsidRPr="00E93530" w:rsidRDefault="00574CD0" w:rsidP="00574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 xml:space="preserve">Troškovi električne energije u mrtvačnicama 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14:paraId="26EFE481" w14:textId="77777777" w:rsidR="00574CD0" w:rsidRPr="00E93530" w:rsidRDefault="00574CD0" w:rsidP="00574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R031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</w:tcPr>
          <w:p w14:paraId="5C1DDFEF" w14:textId="77777777" w:rsidR="00574CD0" w:rsidRPr="00E93530" w:rsidRDefault="00574CD0" w:rsidP="00574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574CD0" w:rsidRPr="00E93530" w14:paraId="48BAC514" w14:textId="77777777" w:rsidTr="00C25492">
        <w:tc>
          <w:tcPr>
            <w:tcW w:w="690" w:type="dxa"/>
            <w:tcBorders>
              <w:top w:val="nil"/>
              <w:bottom w:val="nil"/>
            </w:tcBorders>
          </w:tcPr>
          <w:p w14:paraId="7A0FA2EE" w14:textId="77777777" w:rsidR="00574CD0" w:rsidRPr="00E93530" w:rsidRDefault="00574CD0" w:rsidP="00574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nil"/>
              <w:bottom w:val="nil"/>
            </w:tcBorders>
          </w:tcPr>
          <w:p w14:paraId="44EA8B09" w14:textId="77777777" w:rsidR="00574CD0" w:rsidRPr="00E93530" w:rsidRDefault="00574CD0" w:rsidP="00574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9" w:type="dxa"/>
            <w:tcBorders>
              <w:top w:val="single" w:sz="4" w:space="0" w:color="auto"/>
              <w:bottom w:val="single" w:sz="4" w:space="0" w:color="auto"/>
            </w:tcBorders>
          </w:tcPr>
          <w:p w14:paraId="74E49FF9" w14:textId="77777777" w:rsidR="00574CD0" w:rsidRPr="00E93530" w:rsidRDefault="00574CD0" w:rsidP="00574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Troškovi opskrbe vodom u mrtvačnicama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14:paraId="01DA0D25" w14:textId="77777777" w:rsidR="00574CD0" w:rsidRPr="00E93530" w:rsidRDefault="00574CD0" w:rsidP="00574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R037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</w:tcPr>
          <w:p w14:paraId="2536F752" w14:textId="77777777" w:rsidR="00574CD0" w:rsidRPr="00E93530" w:rsidRDefault="00574CD0" w:rsidP="00574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74CD0" w:rsidRPr="00E93530" w14:paraId="7098DD93" w14:textId="77777777" w:rsidTr="00C25492">
        <w:tc>
          <w:tcPr>
            <w:tcW w:w="690" w:type="dxa"/>
            <w:tcBorders>
              <w:top w:val="nil"/>
              <w:bottom w:val="nil"/>
            </w:tcBorders>
          </w:tcPr>
          <w:p w14:paraId="40277B43" w14:textId="77777777" w:rsidR="00574CD0" w:rsidRPr="00E93530" w:rsidRDefault="00574CD0" w:rsidP="00574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nil"/>
              <w:bottom w:val="nil"/>
            </w:tcBorders>
          </w:tcPr>
          <w:p w14:paraId="45B0A1DD" w14:textId="77777777" w:rsidR="00574CD0" w:rsidRPr="00E93530" w:rsidRDefault="00574CD0" w:rsidP="00574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9" w:type="dxa"/>
            <w:tcBorders>
              <w:top w:val="single" w:sz="4" w:space="0" w:color="auto"/>
              <w:bottom w:val="single" w:sz="4" w:space="0" w:color="auto"/>
            </w:tcBorders>
          </w:tcPr>
          <w:p w14:paraId="243E8409" w14:textId="77777777" w:rsidR="00574CD0" w:rsidRPr="00E93530" w:rsidRDefault="00574CD0" w:rsidP="00574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Troškovi električne energije javnih zgrada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14:paraId="0D5C2490" w14:textId="77777777" w:rsidR="00574CD0" w:rsidRPr="00E93530" w:rsidRDefault="00574CD0" w:rsidP="00574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R032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</w:tcPr>
          <w:p w14:paraId="22F3733E" w14:textId="77777777" w:rsidR="00574CD0" w:rsidRPr="00E93530" w:rsidRDefault="00574CD0" w:rsidP="00574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.000,00</w:t>
            </w:r>
          </w:p>
        </w:tc>
      </w:tr>
      <w:tr w:rsidR="00574CD0" w:rsidRPr="00E93530" w14:paraId="63A90697" w14:textId="77777777" w:rsidTr="00C25492">
        <w:tc>
          <w:tcPr>
            <w:tcW w:w="690" w:type="dxa"/>
            <w:tcBorders>
              <w:top w:val="nil"/>
              <w:bottom w:val="nil"/>
              <w:right w:val="single" w:sz="4" w:space="0" w:color="auto"/>
            </w:tcBorders>
          </w:tcPr>
          <w:p w14:paraId="33793841" w14:textId="77777777" w:rsidR="00574CD0" w:rsidRPr="00E93530" w:rsidRDefault="00574CD0" w:rsidP="00574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nil"/>
            </w:tcBorders>
          </w:tcPr>
          <w:p w14:paraId="4C6FE629" w14:textId="77777777" w:rsidR="00574CD0" w:rsidRPr="00E93530" w:rsidRDefault="00574CD0" w:rsidP="00574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9" w:type="dxa"/>
            <w:tcBorders>
              <w:top w:val="single" w:sz="4" w:space="0" w:color="auto"/>
            </w:tcBorders>
          </w:tcPr>
          <w:p w14:paraId="7BDD96D8" w14:textId="77777777" w:rsidR="00574CD0" w:rsidRPr="00E93530" w:rsidRDefault="00574CD0" w:rsidP="00574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Uređivanje zgrada</w:t>
            </w:r>
          </w:p>
        </w:tc>
        <w:tc>
          <w:tcPr>
            <w:tcW w:w="1296" w:type="dxa"/>
            <w:tcBorders>
              <w:top w:val="single" w:sz="4" w:space="0" w:color="auto"/>
            </w:tcBorders>
          </w:tcPr>
          <w:p w14:paraId="7EF0E882" w14:textId="77777777" w:rsidR="00574CD0" w:rsidRPr="00E93530" w:rsidRDefault="00574CD0" w:rsidP="00574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R047</w:t>
            </w:r>
          </w:p>
        </w:tc>
        <w:tc>
          <w:tcPr>
            <w:tcW w:w="1673" w:type="dxa"/>
            <w:tcBorders>
              <w:top w:val="single" w:sz="4" w:space="0" w:color="auto"/>
            </w:tcBorders>
          </w:tcPr>
          <w:p w14:paraId="7B14AFCB" w14:textId="77777777" w:rsidR="00574CD0" w:rsidRPr="00E93530" w:rsidRDefault="00574CD0" w:rsidP="00574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2.000,00</w:t>
            </w:r>
          </w:p>
        </w:tc>
      </w:tr>
      <w:tr w:rsidR="00574CD0" w:rsidRPr="00E93530" w14:paraId="216330A4" w14:textId="77777777" w:rsidTr="00C25492">
        <w:tc>
          <w:tcPr>
            <w:tcW w:w="690" w:type="dxa"/>
            <w:tcBorders>
              <w:top w:val="nil"/>
              <w:bottom w:val="nil"/>
              <w:right w:val="single" w:sz="4" w:space="0" w:color="auto"/>
            </w:tcBorders>
          </w:tcPr>
          <w:p w14:paraId="666EB4D5" w14:textId="77777777" w:rsidR="00574CD0" w:rsidRPr="00E93530" w:rsidRDefault="00574CD0" w:rsidP="00574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nil"/>
            </w:tcBorders>
          </w:tcPr>
          <w:p w14:paraId="401C3163" w14:textId="77777777" w:rsidR="00574CD0" w:rsidRPr="00E93530" w:rsidRDefault="00574CD0" w:rsidP="00574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9" w:type="dxa"/>
          </w:tcPr>
          <w:p w14:paraId="149F6CEC" w14:textId="77777777" w:rsidR="00574CD0" w:rsidRPr="00E93530" w:rsidRDefault="00574CD0" w:rsidP="00574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 xml:space="preserve">Materijal za uređivanje zgrada </w:t>
            </w:r>
          </w:p>
        </w:tc>
        <w:tc>
          <w:tcPr>
            <w:tcW w:w="1296" w:type="dxa"/>
          </w:tcPr>
          <w:p w14:paraId="432257ED" w14:textId="77777777" w:rsidR="00574CD0" w:rsidRPr="00E93530" w:rsidRDefault="00574CD0" w:rsidP="00574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R033</w:t>
            </w:r>
          </w:p>
        </w:tc>
        <w:tc>
          <w:tcPr>
            <w:tcW w:w="1673" w:type="dxa"/>
          </w:tcPr>
          <w:p w14:paraId="1793EFCC" w14:textId="77777777" w:rsidR="00574CD0" w:rsidRPr="00E93530" w:rsidRDefault="00574CD0" w:rsidP="00574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.000,00</w:t>
            </w:r>
          </w:p>
        </w:tc>
      </w:tr>
      <w:tr w:rsidR="00574CD0" w:rsidRPr="00E93530" w14:paraId="1C05E0F5" w14:textId="77777777" w:rsidTr="00C25492">
        <w:tc>
          <w:tcPr>
            <w:tcW w:w="690" w:type="dxa"/>
            <w:tcBorders>
              <w:top w:val="nil"/>
              <w:bottom w:val="nil"/>
            </w:tcBorders>
          </w:tcPr>
          <w:p w14:paraId="754DBAA6" w14:textId="77777777" w:rsidR="00574CD0" w:rsidRPr="00E93530" w:rsidRDefault="00574CD0" w:rsidP="00574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nil"/>
              <w:bottom w:val="nil"/>
            </w:tcBorders>
          </w:tcPr>
          <w:p w14:paraId="41FE5F8D" w14:textId="77777777" w:rsidR="00574CD0" w:rsidRPr="00E93530" w:rsidRDefault="00574CD0" w:rsidP="00574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9" w:type="dxa"/>
          </w:tcPr>
          <w:p w14:paraId="56A477C4" w14:textId="77777777" w:rsidR="00574CD0" w:rsidRPr="00E93530" w:rsidRDefault="00574CD0" w:rsidP="00574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 xml:space="preserve">Troškovi mobilnog interneta za potrebe video nadzora </w:t>
            </w:r>
          </w:p>
        </w:tc>
        <w:tc>
          <w:tcPr>
            <w:tcW w:w="1296" w:type="dxa"/>
          </w:tcPr>
          <w:p w14:paraId="7E938858" w14:textId="77777777" w:rsidR="00574CD0" w:rsidRPr="00E93530" w:rsidRDefault="00574CD0" w:rsidP="00574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R035</w:t>
            </w:r>
          </w:p>
        </w:tc>
        <w:tc>
          <w:tcPr>
            <w:tcW w:w="1673" w:type="dxa"/>
          </w:tcPr>
          <w:p w14:paraId="7CE2989E" w14:textId="77777777" w:rsidR="00574CD0" w:rsidRPr="00E93530" w:rsidRDefault="00574CD0" w:rsidP="00574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610,00</w:t>
            </w:r>
          </w:p>
        </w:tc>
      </w:tr>
      <w:tr w:rsidR="00574CD0" w:rsidRPr="00E93530" w14:paraId="2D554D9E" w14:textId="77777777" w:rsidTr="00C25492">
        <w:tc>
          <w:tcPr>
            <w:tcW w:w="690" w:type="dxa"/>
            <w:tcBorders>
              <w:top w:val="nil"/>
              <w:bottom w:val="nil"/>
            </w:tcBorders>
          </w:tcPr>
          <w:p w14:paraId="2893DEB6" w14:textId="77777777" w:rsidR="00574CD0" w:rsidRPr="00E93530" w:rsidRDefault="00574CD0" w:rsidP="00574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nil"/>
              <w:bottom w:val="nil"/>
            </w:tcBorders>
          </w:tcPr>
          <w:p w14:paraId="4BD3BF70" w14:textId="77777777" w:rsidR="00574CD0" w:rsidRPr="00E93530" w:rsidRDefault="00574CD0" w:rsidP="00574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9" w:type="dxa"/>
          </w:tcPr>
          <w:p w14:paraId="156404EE" w14:textId="77777777" w:rsidR="00574CD0" w:rsidRPr="00E93530" w:rsidRDefault="00574CD0" w:rsidP="00574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Usluge tekućeg i investicijskog održavanja video nadzora</w:t>
            </w:r>
          </w:p>
        </w:tc>
        <w:tc>
          <w:tcPr>
            <w:tcW w:w="1296" w:type="dxa"/>
          </w:tcPr>
          <w:p w14:paraId="391DDEC0" w14:textId="77777777" w:rsidR="00574CD0" w:rsidRPr="00E93530" w:rsidRDefault="00574CD0" w:rsidP="00574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R074</w:t>
            </w:r>
          </w:p>
        </w:tc>
        <w:tc>
          <w:tcPr>
            <w:tcW w:w="1673" w:type="dxa"/>
          </w:tcPr>
          <w:p w14:paraId="49F73FBF" w14:textId="77777777" w:rsidR="00574CD0" w:rsidRPr="00E93530" w:rsidRDefault="00574CD0" w:rsidP="00574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</w:tr>
      <w:tr w:rsidR="00574CD0" w:rsidRPr="00E93530" w14:paraId="556BCBCB" w14:textId="77777777" w:rsidTr="00C25492">
        <w:tc>
          <w:tcPr>
            <w:tcW w:w="690" w:type="dxa"/>
            <w:tcBorders>
              <w:top w:val="nil"/>
              <w:bottom w:val="nil"/>
            </w:tcBorders>
          </w:tcPr>
          <w:p w14:paraId="3C8F67F6" w14:textId="77777777" w:rsidR="00574CD0" w:rsidRPr="00E93530" w:rsidRDefault="00574CD0" w:rsidP="00574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nil"/>
            </w:tcBorders>
          </w:tcPr>
          <w:p w14:paraId="64941FBB" w14:textId="77777777" w:rsidR="00574CD0" w:rsidRPr="00E93530" w:rsidRDefault="00574CD0" w:rsidP="00574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9" w:type="dxa"/>
          </w:tcPr>
          <w:p w14:paraId="21924132" w14:textId="77777777" w:rsidR="00574CD0" w:rsidRPr="00E93530" w:rsidRDefault="00574CD0" w:rsidP="00574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 xml:space="preserve">Usluge tekućeg i investicijskog održavanja </w:t>
            </w:r>
          </w:p>
        </w:tc>
        <w:tc>
          <w:tcPr>
            <w:tcW w:w="1296" w:type="dxa"/>
          </w:tcPr>
          <w:p w14:paraId="02DBE319" w14:textId="77777777" w:rsidR="00574CD0" w:rsidRPr="00E93530" w:rsidRDefault="00574CD0" w:rsidP="00574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R036</w:t>
            </w:r>
          </w:p>
        </w:tc>
        <w:tc>
          <w:tcPr>
            <w:tcW w:w="1673" w:type="dxa"/>
          </w:tcPr>
          <w:p w14:paraId="48A3F7F2" w14:textId="77777777" w:rsidR="00574CD0" w:rsidRPr="00E93530" w:rsidRDefault="00574CD0" w:rsidP="00574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574CD0" w:rsidRPr="00E93530" w14:paraId="6C195157" w14:textId="77777777" w:rsidTr="00C25492">
        <w:tc>
          <w:tcPr>
            <w:tcW w:w="690" w:type="dxa"/>
            <w:tcBorders>
              <w:top w:val="nil"/>
              <w:bottom w:val="nil"/>
            </w:tcBorders>
          </w:tcPr>
          <w:p w14:paraId="2376032A" w14:textId="77777777" w:rsidR="00574CD0" w:rsidRPr="00E93530" w:rsidRDefault="00574CD0" w:rsidP="00574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</w:tcPr>
          <w:p w14:paraId="016422A0" w14:textId="77777777" w:rsidR="00574CD0" w:rsidRPr="00E93530" w:rsidRDefault="00574CD0" w:rsidP="00574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9" w:type="dxa"/>
          </w:tcPr>
          <w:p w14:paraId="799108B9" w14:textId="77777777" w:rsidR="00574CD0" w:rsidRPr="00E93530" w:rsidRDefault="00574CD0" w:rsidP="00574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Troškovi komunalnih usluga</w:t>
            </w:r>
          </w:p>
        </w:tc>
        <w:tc>
          <w:tcPr>
            <w:tcW w:w="1296" w:type="dxa"/>
          </w:tcPr>
          <w:p w14:paraId="4C088EAE" w14:textId="77777777" w:rsidR="00574CD0" w:rsidRDefault="00574CD0" w:rsidP="00574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R040</w:t>
            </w:r>
          </w:p>
          <w:p w14:paraId="7F5676C2" w14:textId="77777777" w:rsidR="00574CD0" w:rsidRPr="00E93530" w:rsidRDefault="00574CD0" w:rsidP="00574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R040-1</w:t>
            </w:r>
          </w:p>
        </w:tc>
        <w:tc>
          <w:tcPr>
            <w:tcW w:w="1673" w:type="dxa"/>
          </w:tcPr>
          <w:p w14:paraId="3316F09B" w14:textId="77777777" w:rsidR="00574CD0" w:rsidRDefault="00574CD0" w:rsidP="00574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  <w:p w14:paraId="1219352A" w14:textId="77777777" w:rsidR="00574CD0" w:rsidRPr="00E93530" w:rsidRDefault="00574CD0" w:rsidP="00574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4.000,00</w:t>
            </w:r>
          </w:p>
        </w:tc>
      </w:tr>
      <w:tr w:rsidR="00574CD0" w:rsidRPr="00E93530" w14:paraId="2D6C3D46" w14:textId="77777777" w:rsidTr="00C25492">
        <w:tc>
          <w:tcPr>
            <w:tcW w:w="690" w:type="dxa"/>
            <w:tcBorders>
              <w:top w:val="nil"/>
              <w:bottom w:val="nil"/>
            </w:tcBorders>
          </w:tcPr>
          <w:p w14:paraId="22526294" w14:textId="77777777" w:rsidR="00574CD0" w:rsidRPr="00E93530" w:rsidRDefault="00574CD0" w:rsidP="00574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</w:tcPr>
          <w:p w14:paraId="4D9C97DD" w14:textId="77777777" w:rsidR="00574CD0" w:rsidRPr="00E93530" w:rsidRDefault="00574CD0" w:rsidP="00574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9" w:type="dxa"/>
          </w:tcPr>
          <w:p w14:paraId="0B7AD9CC" w14:textId="77777777" w:rsidR="00574CD0" w:rsidRPr="00E93530" w:rsidRDefault="00574CD0" w:rsidP="00574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Troškovi opskrbe vodom za javne objekte</w:t>
            </w:r>
          </w:p>
        </w:tc>
        <w:tc>
          <w:tcPr>
            <w:tcW w:w="1296" w:type="dxa"/>
          </w:tcPr>
          <w:p w14:paraId="030218CA" w14:textId="77777777" w:rsidR="00574CD0" w:rsidRPr="00E93530" w:rsidRDefault="00574CD0" w:rsidP="00574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R038</w:t>
            </w:r>
          </w:p>
        </w:tc>
        <w:tc>
          <w:tcPr>
            <w:tcW w:w="1673" w:type="dxa"/>
          </w:tcPr>
          <w:p w14:paraId="027DC146" w14:textId="77777777" w:rsidR="00574CD0" w:rsidRPr="00E93530" w:rsidRDefault="00574CD0" w:rsidP="00574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574CD0" w:rsidRPr="00E93530" w14:paraId="29989304" w14:textId="77777777" w:rsidTr="00C25492">
        <w:tc>
          <w:tcPr>
            <w:tcW w:w="690" w:type="dxa"/>
            <w:tcBorders>
              <w:top w:val="nil"/>
              <w:bottom w:val="nil"/>
            </w:tcBorders>
          </w:tcPr>
          <w:p w14:paraId="2C7782AA" w14:textId="77777777" w:rsidR="00574CD0" w:rsidRPr="00E93530" w:rsidRDefault="00574CD0" w:rsidP="00574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bottom w:val="nil"/>
            </w:tcBorders>
          </w:tcPr>
          <w:p w14:paraId="7FDC7697" w14:textId="77777777" w:rsidR="00574CD0" w:rsidRPr="00E93530" w:rsidRDefault="00574CD0" w:rsidP="00574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9" w:type="dxa"/>
            <w:tcBorders>
              <w:bottom w:val="nil"/>
            </w:tcBorders>
          </w:tcPr>
          <w:p w14:paraId="47BE7FF5" w14:textId="77777777" w:rsidR="00574CD0" w:rsidRPr="00E93530" w:rsidRDefault="00574CD0" w:rsidP="00574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 xml:space="preserve">Materijal i dijelovi za tekuće i investicijsko održavanje </w:t>
            </w:r>
          </w:p>
        </w:tc>
        <w:tc>
          <w:tcPr>
            <w:tcW w:w="1296" w:type="dxa"/>
            <w:tcBorders>
              <w:bottom w:val="nil"/>
            </w:tcBorders>
          </w:tcPr>
          <w:p w14:paraId="723FB2A4" w14:textId="77777777" w:rsidR="00574CD0" w:rsidRPr="00E93530" w:rsidRDefault="00574CD0" w:rsidP="00574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R046</w:t>
            </w:r>
          </w:p>
          <w:p w14:paraId="10B53937" w14:textId="77777777" w:rsidR="00574CD0" w:rsidRDefault="00574CD0" w:rsidP="00574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R046-1</w:t>
            </w:r>
          </w:p>
          <w:p w14:paraId="13609B5F" w14:textId="77777777" w:rsidR="00574CD0" w:rsidRDefault="00574CD0" w:rsidP="00574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R034</w:t>
            </w:r>
          </w:p>
          <w:p w14:paraId="7C353B50" w14:textId="77777777" w:rsidR="00574CD0" w:rsidRPr="00E93530" w:rsidRDefault="00574CD0" w:rsidP="00574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R044-1</w:t>
            </w:r>
          </w:p>
        </w:tc>
        <w:tc>
          <w:tcPr>
            <w:tcW w:w="1673" w:type="dxa"/>
            <w:tcBorders>
              <w:bottom w:val="nil"/>
            </w:tcBorders>
          </w:tcPr>
          <w:p w14:paraId="213167EC" w14:textId="77777777" w:rsidR="00574CD0" w:rsidRPr="00E93530" w:rsidRDefault="00574CD0" w:rsidP="00574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</w:t>
            </w: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  <w:p w14:paraId="7F6C85F2" w14:textId="77777777" w:rsidR="00574CD0" w:rsidRDefault="00574CD0" w:rsidP="00574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.000,00</w:t>
            </w:r>
          </w:p>
          <w:p w14:paraId="015BA47B" w14:textId="77777777" w:rsidR="00574CD0" w:rsidRDefault="00574CD0" w:rsidP="00574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5.000,00</w:t>
            </w:r>
          </w:p>
          <w:p w14:paraId="33C1B70F" w14:textId="77777777" w:rsidR="00574CD0" w:rsidRPr="00E93530" w:rsidRDefault="00574CD0" w:rsidP="00574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3.000,00</w:t>
            </w:r>
          </w:p>
        </w:tc>
      </w:tr>
      <w:tr w:rsidR="00574CD0" w:rsidRPr="00E93530" w14:paraId="31F4B6C1" w14:textId="77777777" w:rsidTr="00C25492">
        <w:tc>
          <w:tcPr>
            <w:tcW w:w="690" w:type="dxa"/>
            <w:tcBorders>
              <w:top w:val="nil"/>
              <w:bottom w:val="nil"/>
            </w:tcBorders>
          </w:tcPr>
          <w:p w14:paraId="5D4CDA41" w14:textId="77777777" w:rsidR="00574CD0" w:rsidRPr="00E93530" w:rsidRDefault="00574CD0" w:rsidP="00574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nil"/>
              <w:bottom w:val="nil"/>
            </w:tcBorders>
          </w:tcPr>
          <w:p w14:paraId="685DD0FB" w14:textId="77777777" w:rsidR="00574CD0" w:rsidRPr="00E93530" w:rsidRDefault="00574CD0" w:rsidP="00574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9" w:type="dxa"/>
            <w:tcBorders>
              <w:top w:val="nil"/>
              <w:bottom w:val="nil"/>
            </w:tcBorders>
          </w:tcPr>
          <w:p w14:paraId="72271BC6" w14:textId="77777777" w:rsidR="00574CD0" w:rsidRPr="00E93530" w:rsidRDefault="00574CD0" w:rsidP="00574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Troškovi ozakonjenja komunalne infrastrukture</w:t>
            </w:r>
          </w:p>
        </w:tc>
        <w:tc>
          <w:tcPr>
            <w:tcW w:w="1296" w:type="dxa"/>
            <w:tcBorders>
              <w:top w:val="nil"/>
              <w:bottom w:val="nil"/>
            </w:tcBorders>
          </w:tcPr>
          <w:p w14:paraId="61617F07" w14:textId="77777777" w:rsidR="00574CD0" w:rsidRPr="00E93530" w:rsidRDefault="00574CD0" w:rsidP="00574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R072</w:t>
            </w:r>
          </w:p>
        </w:tc>
        <w:tc>
          <w:tcPr>
            <w:tcW w:w="1673" w:type="dxa"/>
            <w:tcBorders>
              <w:top w:val="nil"/>
              <w:bottom w:val="nil"/>
            </w:tcBorders>
          </w:tcPr>
          <w:p w14:paraId="7453125F" w14:textId="77777777" w:rsidR="00574CD0" w:rsidRPr="00E93530" w:rsidRDefault="00574CD0" w:rsidP="00574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574CD0" w:rsidRPr="00E93530" w14:paraId="27CAC508" w14:textId="77777777" w:rsidTr="00C25492">
        <w:tc>
          <w:tcPr>
            <w:tcW w:w="690" w:type="dxa"/>
            <w:tcBorders>
              <w:top w:val="nil"/>
              <w:bottom w:val="single" w:sz="4" w:space="0" w:color="auto"/>
            </w:tcBorders>
          </w:tcPr>
          <w:p w14:paraId="1413E7DA" w14:textId="77777777" w:rsidR="00574CD0" w:rsidRPr="00E93530" w:rsidRDefault="00574CD0" w:rsidP="00574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nil"/>
              <w:bottom w:val="single" w:sz="4" w:space="0" w:color="auto"/>
            </w:tcBorders>
          </w:tcPr>
          <w:p w14:paraId="5AB25296" w14:textId="77777777" w:rsidR="00574CD0" w:rsidRPr="00E93530" w:rsidRDefault="00574CD0" w:rsidP="00574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9" w:type="dxa"/>
            <w:tcBorders>
              <w:top w:val="nil"/>
              <w:bottom w:val="single" w:sz="4" w:space="0" w:color="auto"/>
            </w:tcBorders>
          </w:tcPr>
          <w:p w14:paraId="06172DC5" w14:textId="77777777" w:rsidR="00574CD0" w:rsidRPr="00E93530" w:rsidRDefault="00574CD0" w:rsidP="00574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Troškovi odvoza komunalnog otpada iz društvenih domova</w:t>
            </w:r>
          </w:p>
        </w:tc>
        <w:tc>
          <w:tcPr>
            <w:tcW w:w="1296" w:type="dxa"/>
            <w:tcBorders>
              <w:top w:val="nil"/>
              <w:bottom w:val="single" w:sz="4" w:space="0" w:color="auto"/>
            </w:tcBorders>
          </w:tcPr>
          <w:p w14:paraId="424399E9" w14:textId="77777777" w:rsidR="00574CD0" w:rsidRPr="00E93530" w:rsidRDefault="00574CD0" w:rsidP="00574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R039</w:t>
            </w:r>
          </w:p>
        </w:tc>
        <w:tc>
          <w:tcPr>
            <w:tcW w:w="1673" w:type="dxa"/>
            <w:tcBorders>
              <w:top w:val="nil"/>
              <w:bottom w:val="single" w:sz="4" w:space="0" w:color="auto"/>
            </w:tcBorders>
          </w:tcPr>
          <w:p w14:paraId="36745417" w14:textId="77777777" w:rsidR="00574CD0" w:rsidRPr="00E93530" w:rsidRDefault="00574CD0" w:rsidP="00574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574CD0" w:rsidRPr="00E93530" w14:paraId="24F69002" w14:textId="77777777" w:rsidTr="00C25492">
        <w:tc>
          <w:tcPr>
            <w:tcW w:w="69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28F5931B" w14:textId="77777777" w:rsidR="00574CD0" w:rsidRPr="00E93530" w:rsidRDefault="00574CD0" w:rsidP="00574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70194C6C" w14:textId="77777777" w:rsidR="00574CD0" w:rsidRPr="00E93530" w:rsidRDefault="00574CD0" w:rsidP="00574C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1595AE5E" w14:textId="77777777" w:rsidR="00574CD0" w:rsidRPr="00E93530" w:rsidRDefault="00574CD0" w:rsidP="00574CD0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b/>
                <w:sz w:val="24"/>
                <w:szCs w:val="24"/>
              </w:rPr>
              <w:t>UKUPNO (EUR):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2A4F0B9D" w14:textId="77777777" w:rsidR="00574CD0" w:rsidRPr="00E93530" w:rsidRDefault="00574CD0" w:rsidP="00574C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BFBFBF" w:themeFill="background1" w:themeFillShade="BF"/>
          </w:tcPr>
          <w:p w14:paraId="357D5A1B" w14:textId="1A4382A2" w:rsidR="00574CD0" w:rsidRPr="00E93530" w:rsidRDefault="007A2A08" w:rsidP="00574C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2A08">
              <w:rPr>
                <w:rFonts w:ascii="Times New Roman" w:hAnsi="Times New Roman" w:cs="Times New Roman"/>
                <w:b/>
                <w:sz w:val="24"/>
                <w:szCs w:val="24"/>
              </w:rPr>
              <w:t>788.191</w:t>
            </w:r>
            <w:r w:rsidR="00574CD0" w:rsidRPr="004073F8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</w:tr>
    </w:tbl>
    <w:p w14:paraId="4D7EFE4D" w14:textId="77777777" w:rsidR="00E75F4B" w:rsidRPr="00624A98" w:rsidRDefault="00E75F4B" w:rsidP="00E75F4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BEE9BF4" w14:textId="77777777" w:rsidR="00E75F4B" w:rsidRPr="00624A98" w:rsidRDefault="00E75F4B" w:rsidP="00E75F4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BE19A29" w14:textId="77777777" w:rsidR="00E75F4B" w:rsidRDefault="00E75F4B" w:rsidP="00E75F4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26562">
        <w:rPr>
          <w:rFonts w:ascii="Times New Roman" w:hAnsi="Times New Roman"/>
          <w:b/>
          <w:sz w:val="24"/>
          <w:szCs w:val="24"/>
        </w:rPr>
        <w:t xml:space="preserve">Članak </w:t>
      </w:r>
      <w:r>
        <w:rPr>
          <w:rFonts w:ascii="Times New Roman" w:hAnsi="Times New Roman"/>
          <w:b/>
          <w:sz w:val="24"/>
          <w:szCs w:val="24"/>
        </w:rPr>
        <w:t>3</w:t>
      </w:r>
      <w:r w:rsidRPr="00226562">
        <w:rPr>
          <w:rFonts w:ascii="Times New Roman" w:hAnsi="Times New Roman"/>
          <w:b/>
          <w:sz w:val="24"/>
          <w:szCs w:val="24"/>
        </w:rPr>
        <w:t>.</w:t>
      </w:r>
    </w:p>
    <w:p w14:paraId="08E3EB6B" w14:textId="77777777" w:rsidR="00E75F4B" w:rsidRPr="00742A90" w:rsidRDefault="00E75F4B" w:rsidP="00E75F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ACB1727" w14:textId="6E674BA7" w:rsidR="00E75F4B" w:rsidRPr="003C63A0" w:rsidRDefault="00E75F4B" w:rsidP="00E75F4B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5A404D">
        <w:rPr>
          <w:rFonts w:ascii="Times New Roman" w:hAnsi="Times New Roman"/>
          <w:sz w:val="24"/>
          <w:szCs w:val="24"/>
        </w:rPr>
        <w:t xml:space="preserve">Ovaj Program stupa na snagu </w:t>
      </w:r>
      <w:r w:rsidR="0094236A">
        <w:rPr>
          <w:rFonts w:ascii="Times New Roman" w:hAnsi="Times New Roman"/>
          <w:sz w:val="24"/>
          <w:szCs w:val="24"/>
        </w:rPr>
        <w:t>osmog</w:t>
      </w:r>
      <w:r w:rsidRPr="005A404D">
        <w:rPr>
          <w:rFonts w:ascii="Times New Roman" w:hAnsi="Times New Roman"/>
          <w:sz w:val="24"/>
          <w:szCs w:val="24"/>
        </w:rPr>
        <w:t xml:space="preserve"> dana od dana objave u ''Službenom glasniku Općine Josipdol''.</w:t>
      </w:r>
      <w:r w:rsidRPr="003C63A0">
        <w:rPr>
          <w:rFonts w:ascii="Times New Roman" w:hAnsi="Times New Roman"/>
          <w:sz w:val="24"/>
          <w:szCs w:val="24"/>
        </w:rPr>
        <w:t xml:space="preserve"> </w:t>
      </w:r>
    </w:p>
    <w:p w14:paraId="4C43FE3F" w14:textId="77777777" w:rsidR="00E75F4B" w:rsidRPr="003C63A0" w:rsidRDefault="00E75F4B" w:rsidP="00E75F4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C63A0">
        <w:rPr>
          <w:rFonts w:ascii="Times New Roman" w:hAnsi="Times New Roman"/>
          <w:sz w:val="24"/>
          <w:szCs w:val="24"/>
        </w:rPr>
        <w:t xml:space="preserve">  </w:t>
      </w:r>
    </w:p>
    <w:p w14:paraId="677D90E0" w14:textId="77777777" w:rsidR="00E75F4B" w:rsidRDefault="00E75F4B" w:rsidP="00E75F4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C63A0">
        <w:rPr>
          <w:rFonts w:ascii="Times New Roman" w:hAnsi="Times New Roman"/>
          <w:sz w:val="24"/>
          <w:szCs w:val="24"/>
        </w:rPr>
        <w:t xml:space="preserve">     </w:t>
      </w:r>
      <w:r w:rsidRPr="003C63A0">
        <w:rPr>
          <w:rFonts w:ascii="Times New Roman" w:hAnsi="Times New Roman"/>
          <w:sz w:val="24"/>
          <w:szCs w:val="24"/>
        </w:rPr>
        <w:tab/>
      </w:r>
      <w:r w:rsidRPr="003C63A0">
        <w:rPr>
          <w:rFonts w:ascii="Times New Roman" w:hAnsi="Times New Roman"/>
          <w:sz w:val="24"/>
          <w:szCs w:val="24"/>
        </w:rPr>
        <w:tab/>
      </w:r>
      <w:r w:rsidRPr="003C63A0">
        <w:rPr>
          <w:rFonts w:ascii="Times New Roman" w:hAnsi="Times New Roman"/>
          <w:sz w:val="24"/>
          <w:szCs w:val="24"/>
        </w:rPr>
        <w:tab/>
      </w:r>
      <w:r w:rsidRPr="003C63A0">
        <w:rPr>
          <w:rFonts w:ascii="Times New Roman" w:hAnsi="Times New Roman"/>
          <w:sz w:val="24"/>
          <w:szCs w:val="24"/>
        </w:rPr>
        <w:tab/>
      </w:r>
      <w:r w:rsidRPr="003C63A0">
        <w:rPr>
          <w:rFonts w:ascii="Times New Roman" w:hAnsi="Times New Roman"/>
          <w:sz w:val="24"/>
          <w:szCs w:val="24"/>
        </w:rPr>
        <w:tab/>
      </w:r>
      <w:r w:rsidRPr="003C63A0">
        <w:rPr>
          <w:rFonts w:ascii="Times New Roman" w:hAnsi="Times New Roman"/>
          <w:sz w:val="24"/>
          <w:szCs w:val="24"/>
        </w:rPr>
        <w:tab/>
      </w:r>
      <w:r w:rsidRPr="003C63A0">
        <w:rPr>
          <w:rFonts w:ascii="Times New Roman" w:hAnsi="Times New Roman"/>
          <w:sz w:val="24"/>
          <w:szCs w:val="24"/>
        </w:rPr>
        <w:tab/>
        <w:t xml:space="preserve">        </w:t>
      </w:r>
      <w:r>
        <w:rPr>
          <w:rFonts w:ascii="Times New Roman" w:hAnsi="Times New Roman"/>
          <w:sz w:val="24"/>
          <w:szCs w:val="24"/>
        </w:rPr>
        <w:t xml:space="preserve">       </w:t>
      </w:r>
      <w:r w:rsidRPr="003C63A0">
        <w:rPr>
          <w:rFonts w:ascii="Times New Roman" w:hAnsi="Times New Roman"/>
          <w:sz w:val="24"/>
          <w:szCs w:val="24"/>
        </w:rPr>
        <w:t>Predsjednica Općinskog vijeća</w:t>
      </w:r>
    </w:p>
    <w:p w14:paraId="572BC0FB" w14:textId="77777777" w:rsidR="00E75F4B" w:rsidRPr="003C63A0" w:rsidRDefault="00E75F4B" w:rsidP="00E75F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49754B2" w14:textId="77777777" w:rsidR="00E75F4B" w:rsidRPr="003C63A0" w:rsidRDefault="00E75F4B" w:rsidP="00E75F4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C63A0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</w:t>
      </w:r>
    </w:p>
    <w:p w14:paraId="7C98FFA3" w14:textId="77777777" w:rsidR="00E75F4B" w:rsidRPr="00226562" w:rsidRDefault="00E75F4B" w:rsidP="00E75F4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C63A0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Anđelina Božičević</w:t>
      </w:r>
      <w:r>
        <w:rPr>
          <w:rFonts w:ascii="Times New Roman" w:hAnsi="Times New Roman"/>
          <w:sz w:val="24"/>
          <w:szCs w:val="24"/>
        </w:rPr>
        <w:t>, prof. reh.</w:t>
      </w:r>
    </w:p>
    <w:p w14:paraId="1493FB4A" w14:textId="77777777" w:rsidR="00E75F4B" w:rsidRDefault="00E75F4B" w:rsidP="00E75F4B">
      <w:pPr>
        <w:rPr>
          <w:sz w:val="24"/>
          <w:szCs w:val="24"/>
        </w:rPr>
      </w:pPr>
    </w:p>
    <w:p w14:paraId="0C1C0F17" w14:textId="77777777" w:rsidR="00E75F4B" w:rsidRPr="00707568" w:rsidRDefault="00E75F4B" w:rsidP="00E75F4B">
      <w:pPr>
        <w:rPr>
          <w:sz w:val="24"/>
          <w:szCs w:val="24"/>
        </w:rPr>
      </w:pPr>
    </w:p>
    <w:p w14:paraId="2B7BAA97" w14:textId="77777777" w:rsidR="00E75F4B" w:rsidRPr="00707568" w:rsidRDefault="00E75F4B" w:rsidP="00E75F4B">
      <w:pPr>
        <w:rPr>
          <w:sz w:val="24"/>
          <w:szCs w:val="24"/>
        </w:rPr>
      </w:pPr>
    </w:p>
    <w:p w14:paraId="424C3667" w14:textId="77777777" w:rsidR="00E75F4B" w:rsidRPr="00707568" w:rsidRDefault="00E75F4B" w:rsidP="00E75F4B">
      <w:pPr>
        <w:rPr>
          <w:sz w:val="24"/>
          <w:szCs w:val="24"/>
        </w:rPr>
      </w:pPr>
    </w:p>
    <w:p w14:paraId="00CFD534" w14:textId="77777777" w:rsidR="00E75F4B" w:rsidRPr="00707568" w:rsidRDefault="00E75F4B" w:rsidP="00E75F4B">
      <w:pPr>
        <w:rPr>
          <w:sz w:val="24"/>
          <w:szCs w:val="24"/>
        </w:rPr>
      </w:pPr>
    </w:p>
    <w:p w14:paraId="4032DFD1" w14:textId="77777777" w:rsidR="00E75F4B" w:rsidRPr="00707568" w:rsidRDefault="00E75F4B" w:rsidP="00E75F4B">
      <w:pPr>
        <w:rPr>
          <w:sz w:val="24"/>
          <w:szCs w:val="24"/>
        </w:rPr>
      </w:pPr>
    </w:p>
    <w:p w14:paraId="7AC12A0B" w14:textId="77777777" w:rsidR="00E75F4B" w:rsidRPr="00707568" w:rsidRDefault="00E75F4B" w:rsidP="00E75F4B">
      <w:pPr>
        <w:rPr>
          <w:sz w:val="24"/>
          <w:szCs w:val="24"/>
        </w:rPr>
      </w:pPr>
    </w:p>
    <w:p w14:paraId="5F76DA7C" w14:textId="77777777" w:rsidR="00E75F4B" w:rsidRPr="00707568" w:rsidRDefault="00E75F4B" w:rsidP="00E75F4B">
      <w:pPr>
        <w:rPr>
          <w:sz w:val="24"/>
          <w:szCs w:val="24"/>
        </w:rPr>
      </w:pPr>
    </w:p>
    <w:p w14:paraId="6DA8B5DD" w14:textId="77777777" w:rsidR="00E75F4B" w:rsidRPr="00707568" w:rsidRDefault="00E75F4B" w:rsidP="00E75F4B">
      <w:pPr>
        <w:rPr>
          <w:sz w:val="24"/>
          <w:szCs w:val="24"/>
        </w:rPr>
      </w:pPr>
    </w:p>
    <w:p w14:paraId="7C55D1EC" w14:textId="77777777" w:rsidR="00E75F4B" w:rsidRDefault="00E75F4B" w:rsidP="00E75F4B">
      <w:pPr>
        <w:rPr>
          <w:sz w:val="24"/>
          <w:szCs w:val="24"/>
        </w:rPr>
      </w:pPr>
    </w:p>
    <w:p w14:paraId="036347A5" w14:textId="77777777" w:rsidR="00E75F4B" w:rsidRDefault="00E75F4B" w:rsidP="00E75F4B">
      <w:pPr>
        <w:rPr>
          <w:sz w:val="24"/>
          <w:szCs w:val="24"/>
        </w:rPr>
      </w:pPr>
    </w:p>
    <w:p w14:paraId="12C030A1" w14:textId="77777777" w:rsidR="00E75F4B" w:rsidRDefault="00E75F4B" w:rsidP="00E75F4B">
      <w:pPr>
        <w:rPr>
          <w:sz w:val="24"/>
          <w:szCs w:val="24"/>
        </w:rPr>
      </w:pPr>
    </w:p>
    <w:p w14:paraId="72163FFD" w14:textId="77777777" w:rsidR="00E75F4B" w:rsidRDefault="00E75F4B" w:rsidP="00E75F4B">
      <w:pPr>
        <w:rPr>
          <w:sz w:val="24"/>
          <w:szCs w:val="24"/>
        </w:rPr>
      </w:pPr>
    </w:p>
    <w:p w14:paraId="184B8A5D" w14:textId="77777777" w:rsidR="00E75F4B" w:rsidRDefault="00E75F4B" w:rsidP="00E75F4B">
      <w:pPr>
        <w:rPr>
          <w:sz w:val="24"/>
          <w:szCs w:val="24"/>
        </w:rPr>
      </w:pPr>
    </w:p>
    <w:p w14:paraId="5AA1D341" w14:textId="77777777" w:rsidR="00E75F4B" w:rsidRPr="00683332" w:rsidRDefault="00E75F4B" w:rsidP="00E75F4B">
      <w:pPr>
        <w:widowControl w:val="0"/>
        <w:tabs>
          <w:tab w:val="left" w:pos="-6096"/>
        </w:tabs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Times New Roman" w:hAnsi="Times New Roman"/>
          <w:i/>
          <w:iCs/>
          <w:sz w:val="24"/>
          <w:szCs w:val="24"/>
        </w:rPr>
      </w:pPr>
      <w:r w:rsidRPr="00683332">
        <w:rPr>
          <w:rFonts w:ascii="Times New Roman" w:hAnsi="Times New Roman"/>
          <w:b/>
          <w:bCs/>
          <w:iCs/>
          <w:sz w:val="24"/>
          <w:szCs w:val="24"/>
        </w:rPr>
        <w:lastRenderedPageBreak/>
        <w:t>O</w:t>
      </w:r>
      <w:r w:rsidRPr="00683332">
        <w:rPr>
          <w:rFonts w:ascii="Times New Roman" w:hAnsi="Times New Roman"/>
          <w:b/>
          <w:bCs/>
          <w:iCs/>
          <w:spacing w:val="-1"/>
          <w:sz w:val="24"/>
          <w:szCs w:val="24"/>
        </w:rPr>
        <w:t xml:space="preserve"> B </w:t>
      </w:r>
      <w:r w:rsidRPr="00683332">
        <w:rPr>
          <w:rFonts w:ascii="Times New Roman" w:hAnsi="Times New Roman"/>
          <w:b/>
          <w:bCs/>
          <w:iCs/>
          <w:sz w:val="24"/>
          <w:szCs w:val="24"/>
        </w:rPr>
        <w:t>R</w:t>
      </w:r>
      <w:r w:rsidRPr="00683332">
        <w:rPr>
          <w:rFonts w:ascii="Times New Roman" w:hAnsi="Times New Roman"/>
          <w:b/>
          <w:bCs/>
          <w:iCs/>
          <w:spacing w:val="1"/>
          <w:sz w:val="24"/>
          <w:szCs w:val="24"/>
        </w:rPr>
        <w:t xml:space="preserve"> </w:t>
      </w:r>
      <w:r w:rsidRPr="00683332">
        <w:rPr>
          <w:rFonts w:ascii="Times New Roman" w:hAnsi="Times New Roman"/>
          <w:b/>
          <w:bCs/>
          <w:iCs/>
          <w:sz w:val="24"/>
          <w:szCs w:val="24"/>
        </w:rPr>
        <w:t>A</w:t>
      </w:r>
      <w:r w:rsidRPr="00683332">
        <w:rPr>
          <w:rFonts w:ascii="Times New Roman" w:hAnsi="Times New Roman"/>
          <w:b/>
          <w:bCs/>
          <w:iCs/>
          <w:spacing w:val="1"/>
          <w:sz w:val="24"/>
          <w:szCs w:val="24"/>
        </w:rPr>
        <w:t xml:space="preserve"> </w:t>
      </w:r>
      <w:r w:rsidRPr="00683332">
        <w:rPr>
          <w:rFonts w:ascii="Times New Roman" w:hAnsi="Times New Roman"/>
          <w:b/>
          <w:bCs/>
          <w:iCs/>
          <w:sz w:val="24"/>
          <w:szCs w:val="24"/>
        </w:rPr>
        <w:t>Z</w:t>
      </w:r>
      <w:r w:rsidRPr="00683332">
        <w:rPr>
          <w:rFonts w:ascii="Times New Roman" w:hAnsi="Times New Roman"/>
          <w:b/>
          <w:bCs/>
          <w:iCs/>
          <w:spacing w:val="-2"/>
          <w:sz w:val="24"/>
          <w:szCs w:val="24"/>
        </w:rPr>
        <w:t xml:space="preserve"> </w:t>
      </w:r>
      <w:r w:rsidRPr="00683332">
        <w:rPr>
          <w:rFonts w:ascii="Times New Roman" w:hAnsi="Times New Roman"/>
          <w:b/>
          <w:bCs/>
          <w:iCs/>
          <w:sz w:val="24"/>
          <w:szCs w:val="24"/>
        </w:rPr>
        <w:t>L</w:t>
      </w:r>
      <w:r w:rsidRPr="00683332">
        <w:rPr>
          <w:rFonts w:ascii="Times New Roman" w:hAnsi="Times New Roman"/>
          <w:b/>
          <w:bCs/>
          <w:iCs/>
          <w:spacing w:val="-1"/>
          <w:sz w:val="24"/>
          <w:szCs w:val="24"/>
        </w:rPr>
        <w:t xml:space="preserve"> </w:t>
      </w:r>
      <w:r w:rsidRPr="00683332">
        <w:rPr>
          <w:rFonts w:ascii="Times New Roman" w:hAnsi="Times New Roman"/>
          <w:b/>
          <w:bCs/>
          <w:iCs/>
          <w:sz w:val="24"/>
          <w:szCs w:val="24"/>
        </w:rPr>
        <w:t>O</w:t>
      </w:r>
      <w:r w:rsidRPr="00683332">
        <w:rPr>
          <w:rFonts w:ascii="Times New Roman" w:hAnsi="Times New Roman"/>
          <w:b/>
          <w:bCs/>
          <w:iCs/>
          <w:spacing w:val="2"/>
          <w:sz w:val="24"/>
          <w:szCs w:val="24"/>
        </w:rPr>
        <w:t xml:space="preserve"> </w:t>
      </w:r>
      <w:r w:rsidRPr="00683332">
        <w:rPr>
          <w:rFonts w:ascii="Times New Roman" w:hAnsi="Times New Roman"/>
          <w:b/>
          <w:bCs/>
          <w:iCs/>
          <w:sz w:val="24"/>
          <w:szCs w:val="24"/>
        </w:rPr>
        <w:t>Ž</w:t>
      </w:r>
      <w:r w:rsidRPr="00683332">
        <w:rPr>
          <w:rFonts w:ascii="Times New Roman" w:hAnsi="Times New Roman"/>
          <w:b/>
          <w:bCs/>
          <w:iCs/>
          <w:spacing w:val="-2"/>
          <w:sz w:val="24"/>
          <w:szCs w:val="24"/>
        </w:rPr>
        <w:t xml:space="preserve"> </w:t>
      </w:r>
      <w:r w:rsidRPr="00683332">
        <w:rPr>
          <w:rFonts w:ascii="Times New Roman" w:hAnsi="Times New Roman"/>
          <w:b/>
          <w:bCs/>
          <w:iCs/>
          <w:sz w:val="24"/>
          <w:szCs w:val="24"/>
        </w:rPr>
        <w:t>E</w:t>
      </w:r>
      <w:r w:rsidRPr="00683332">
        <w:rPr>
          <w:rFonts w:ascii="Times New Roman" w:hAnsi="Times New Roman"/>
          <w:b/>
          <w:bCs/>
          <w:iCs/>
          <w:spacing w:val="1"/>
          <w:sz w:val="24"/>
          <w:szCs w:val="24"/>
        </w:rPr>
        <w:t xml:space="preserve"> </w:t>
      </w:r>
      <w:r w:rsidRPr="00683332">
        <w:rPr>
          <w:rFonts w:ascii="Times New Roman" w:hAnsi="Times New Roman"/>
          <w:b/>
          <w:bCs/>
          <w:iCs/>
          <w:sz w:val="24"/>
          <w:szCs w:val="24"/>
        </w:rPr>
        <w:t>N</w:t>
      </w:r>
      <w:r w:rsidRPr="00683332">
        <w:rPr>
          <w:rFonts w:ascii="Times New Roman" w:hAnsi="Times New Roman"/>
          <w:b/>
          <w:bCs/>
          <w:iCs/>
          <w:spacing w:val="-1"/>
          <w:sz w:val="24"/>
          <w:szCs w:val="24"/>
        </w:rPr>
        <w:t xml:space="preserve"> </w:t>
      </w:r>
      <w:r w:rsidRPr="00683332">
        <w:rPr>
          <w:rFonts w:ascii="Times New Roman" w:hAnsi="Times New Roman"/>
          <w:b/>
          <w:bCs/>
          <w:iCs/>
          <w:sz w:val="24"/>
          <w:szCs w:val="24"/>
        </w:rPr>
        <w:t>J E</w:t>
      </w:r>
    </w:p>
    <w:p w14:paraId="0D3258AE" w14:textId="401661F7" w:rsidR="00E75F4B" w:rsidRPr="00683332" w:rsidRDefault="00E75F4B" w:rsidP="00E75F4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Times New Roman" w:hAnsi="Times New Roman"/>
          <w:i/>
          <w:iCs/>
          <w:position w:val="1"/>
          <w:sz w:val="24"/>
          <w:szCs w:val="24"/>
        </w:rPr>
      </w:pPr>
      <w:r w:rsidRPr="00683332">
        <w:rPr>
          <w:rFonts w:ascii="Times New Roman" w:hAnsi="Times New Roman"/>
          <w:iCs/>
          <w:spacing w:val="-1"/>
          <w:position w:val="1"/>
          <w:sz w:val="24"/>
          <w:szCs w:val="24"/>
        </w:rPr>
        <w:t>u</w:t>
      </w:r>
      <w:r w:rsidRPr="00683332">
        <w:rPr>
          <w:rFonts w:ascii="Times New Roman" w:hAnsi="Times New Roman"/>
          <w:iCs/>
          <w:position w:val="1"/>
          <w:sz w:val="24"/>
          <w:szCs w:val="24"/>
        </w:rPr>
        <w:t>z</w:t>
      </w:r>
      <w:r w:rsidRPr="00683332">
        <w:rPr>
          <w:rFonts w:ascii="Times New Roman" w:hAnsi="Times New Roman"/>
          <w:iCs/>
          <w:spacing w:val="-1"/>
          <w:position w:val="1"/>
          <w:sz w:val="24"/>
          <w:szCs w:val="24"/>
        </w:rPr>
        <w:t xml:space="preserve"> </w:t>
      </w:r>
      <w:r w:rsidRPr="00683332">
        <w:rPr>
          <w:rFonts w:ascii="Times New Roman" w:hAnsi="Times New Roman"/>
          <w:iCs/>
          <w:position w:val="1"/>
          <w:sz w:val="24"/>
          <w:szCs w:val="24"/>
        </w:rPr>
        <w:t>pr</w:t>
      </w:r>
      <w:r w:rsidRPr="00683332">
        <w:rPr>
          <w:rFonts w:ascii="Times New Roman" w:hAnsi="Times New Roman"/>
          <w:iCs/>
          <w:spacing w:val="-1"/>
          <w:position w:val="1"/>
          <w:sz w:val="24"/>
          <w:szCs w:val="24"/>
        </w:rPr>
        <w:t>i</w:t>
      </w:r>
      <w:r w:rsidRPr="00683332">
        <w:rPr>
          <w:rFonts w:ascii="Times New Roman" w:hAnsi="Times New Roman"/>
          <w:iCs/>
          <w:position w:val="1"/>
          <w:sz w:val="24"/>
          <w:szCs w:val="24"/>
        </w:rPr>
        <w:t xml:space="preserve">jedlog Programa </w:t>
      </w:r>
      <w:r w:rsidRPr="00E21190">
        <w:rPr>
          <w:rFonts w:ascii="Times New Roman" w:hAnsi="Times New Roman"/>
          <w:iCs/>
          <w:position w:val="1"/>
          <w:sz w:val="24"/>
          <w:szCs w:val="24"/>
        </w:rPr>
        <w:t xml:space="preserve">o izmjenama Programa </w:t>
      </w:r>
      <w:r w:rsidRPr="00507FF2">
        <w:rPr>
          <w:rFonts w:ascii="Times New Roman" w:hAnsi="Times New Roman"/>
          <w:iCs/>
          <w:spacing w:val="6"/>
          <w:sz w:val="24"/>
          <w:szCs w:val="24"/>
        </w:rPr>
        <w:t>održavanja komunalne infrastrukture u 202</w:t>
      </w:r>
      <w:r w:rsidR="009F3853">
        <w:rPr>
          <w:rFonts w:ascii="Times New Roman" w:hAnsi="Times New Roman"/>
          <w:iCs/>
          <w:spacing w:val="6"/>
          <w:sz w:val="24"/>
          <w:szCs w:val="24"/>
        </w:rPr>
        <w:t>4</w:t>
      </w:r>
      <w:r w:rsidRPr="00507FF2">
        <w:rPr>
          <w:rFonts w:ascii="Times New Roman" w:hAnsi="Times New Roman"/>
          <w:iCs/>
          <w:spacing w:val="6"/>
          <w:sz w:val="24"/>
          <w:szCs w:val="24"/>
        </w:rPr>
        <w:t>. godini</w:t>
      </w:r>
    </w:p>
    <w:p w14:paraId="5F80CC8C" w14:textId="77777777" w:rsidR="00E75F4B" w:rsidRPr="00683332" w:rsidRDefault="00E75F4B" w:rsidP="00E75F4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/>
          <w:i/>
          <w:iCs/>
          <w:sz w:val="24"/>
          <w:szCs w:val="24"/>
        </w:rPr>
      </w:pPr>
    </w:p>
    <w:p w14:paraId="6B33FFAF" w14:textId="77777777" w:rsidR="00E75F4B" w:rsidRPr="00683332" w:rsidRDefault="00E75F4B" w:rsidP="00E75F4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/>
          <w:i/>
          <w:iCs/>
          <w:sz w:val="24"/>
          <w:szCs w:val="24"/>
        </w:rPr>
      </w:pPr>
    </w:p>
    <w:p w14:paraId="44E4BAD6" w14:textId="77777777" w:rsidR="00E75F4B" w:rsidRPr="00683332" w:rsidRDefault="00E75F4B" w:rsidP="00E75F4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jc w:val="both"/>
        <w:rPr>
          <w:rFonts w:ascii="Times New Roman" w:hAnsi="Times New Roman"/>
          <w:i/>
          <w:iCs/>
          <w:sz w:val="24"/>
          <w:szCs w:val="24"/>
        </w:rPr>
      </w:pPr>
      <w:r w:rsidRPr="00683332">
        <w:rPr>
          <w:rFonts w:ascii="Times New Roman" w:hAnsi="Times New Roman"/>
          <w:b/>
          <w:bCs/>
          <w:iCs/>
          <w:sz w:val="24"/>
          <w:szCs w:val="24"/>
        </w:rPr>
        <w:t>1.</w:t>
      </w:r>
      <w:r w:rsidRPr="00683332">
        <w:rPr>
          <w:rFonts w:ascii="Times New Roman" w:hAnsi="Times New Roman"/>
          <w:b/>
          <w:bCs/>
          <w:iCs/>
          <w:spacing w:val="2"/>
          <w:sz w:val="24"/>
          <w:szCs w:val="24"/>
        </w:rPr>
        <w:t xml:space="preserve"> </w:t>
      </w:r>
      <w:r w:rsidRPr="00683332">
        <w:rPr>
          <w:rFonts w:ascii="Times New Roman" w:hAnsi="Times New Roman"/>
          <w:b/>
          <w:bCs/>
          <w:iCs/>
          <w:spacing w:val="-1"/>
          <w:sz w:val="24"/>
          <w:szCs w:val="24"/>
        </w:rPr>
        <w:t>P</w:t>
      </w:r>
      <w:r w:rsidRPr="00683332">
        <w:rPr>
          <w:rFonts w:ascii="Times New Roman" w:hAnsi="Times New Roman"/>
          <w:b/>
          <w:bCs/>
          <w:iCs/>
          <w:sz w:val="24"/>
          <w:szCs w:val="24"/>
        </w:rPr>
        <w:t>ra</w:t>
      </w:r>
      <w:r w:rsidRPr="00683332">
        <w:rPr>
          <w:rFonts w:ascii="Times New Roman" w:hAnsi="Times New Roman"/>
          <w:b/>
          <w:bCs/>
          <w:iCs/>
          <w:spacing w:val="-3"/>
          <w:sz w:val="24"/>
          <w:szCs w:val="24"/>
        </w:rPr>
        <w:t>v</w:t>
      </w:r>
      <w:r w:rsidRPr="00683332">
        <w:rPr>
          <w:rFonts w:ascii="Times New Roman" w:hAnsi="Times New Roman"/>
          <w:b/>
          <w:bCs/>
          <w:iCs/>
          <w:sz w:val="24"/>
          <w:szCs w:val="24"/>
        </w:rPr>
        <w:t xml:space="preserve">ni </w:t>
      </w:r>
      <w:r w:rsidRPr="00683332">
        <w:rPr>
          <w:rFonts w:ascii="Times New Roman" w:hAnsi="Times New Roman"/>
          <w:b/>
          <w:bCs/>
          <w:iCs/>
          <w:spacing w:val="1"/>
          <w:sz w:val="24"/>
          <w:szCs w:val="24"/>
        </w:rPr>
        <w:t>t</w:t>
      </w:r>
      <w:r w:rsidRPr="00683332">
        <w:rPr>
          <w:rFonts w:ascii="Times New Roman" w:hAnsi="Times New Roman"/>
          <w:b/>
          <w:bCs/>
          <w:iCs/>
          <w:sz w:val="24"/>
          <w:szCs w:val="24"/>
        </w:rPr>
        <w:t>em</w:t>
      </w:r>
      <w:r w:rsidRPr="00683332">
        <w:rPr>
          <w:rFonts w:ascii="Times New Roman" w:hAnsi="Times New Roman"/>
          <w:b/>
          <w:bCs/>
          <w:iCs/>
          <w:spacing w:val="-3"/>
          <w:sz w:val="24"/>
          <w:szCs w:val="24"/>
        </w:rPr>
        <w:t>e</w:t>
      </w:r>
      <w:r w:rsidRPr="00683332">
        <w:rPr>
          <w:rFonts w:ascii="Times New Roman" w:hAnsi="Times New Roman"/>
          <w:b/>
          <w:bCs/>
          <w:iCs/>
          <w:spacing w:val="1"/>
          <w:sz w:val="24"/>
          <w:szCs w:val="24"/>
        </w:rPr>
        <w:t>l</w:t>
      </w:r>
      <w:r w:rsidRPr="00683332">
        <w:rPr>
          <w:rFonts w:ascii="Times New Roman" w:hAnsi="Times New Roman"/>
          <w:b/>
          <w:bCs/>
          <w:iCs/>
          <w:sz w:val="24"/>
          <w:szCs w:val="24"/>
        </w:rPr>
        <w:t>j</w:t>
      </w:r>
    </w:p>
    <w:p w14:paraId="15E06AB4" w14:textId="77777777" w:rsidR="00E75F4B" w:rsidRPr="00683332" w:rsidRDefault="00E75F4B" w:rsidP="00E75F4B">
      <w:pPr>
        <w:widowControl w:val="0"/>
        <w:tabs>
          <w:tab w:val="left" w:pos="-6237"/>
        </w:tabs>
        <w:autoSpaceDE w:val="0"/>
        <w:autoSpaceDN w:val="0"/>
        <w:adjustRightInd w:val="0"/>
        <w:spacing w:after="0" w:line="240" w:lineRule="auto"/>
        <w:ind w:right="-36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5D6A2F64" w14:textId="77777777" w:rsidR="00E75F4B" w:rsidRPr="00683332" w:rsidRDefault="00E75F4B" w:rsidP="00E75F4B">
      <w:pPr>
        <w:widowControl w:val="0"/>
        <w:tabs>
          <w:tab w:val="left" w:pos="-6096"/>
        </w:tabs>
        <w:autoSpaceDE w:val="0"/>
        <w:autoSpaceDN w:val="0"/>
        <w:adjustRightInd w:val="0"/>
        <w:spacing w:after="0" w:line="240" w:lineRule="auto"/>
        <w:ind w:right="-36"/>
        <w:jc w:val="both"/>
        <w:rPr>
          <w:rFonts w:ascii="Times New Roman" w:hAnsi="Times New Roman"/>
          <w:i/>
          <w:iCs/>
          <w:sz w:val="24"/>
          <w:szCs w:val="24"/>
        </w:rPr>
      </w:pPr>
      <w:r w:rsidRPr="00683332">
        <w:rPr>
          <w:rFonts w:ascii="Times New Roman" w:hAnsi="Times New Roman"/>
          <w:iCs/>
          <w:spacing w:val="1"/>
          <w:sz w:val="24"/>
          <w:szCs w:val="24"/>
        </w:rPr>
        <w:t>P</w:t>
      </w:r>
      <w:r w:rsidRPr="00683332">
        <w:rPr>
          <w:rFonts w:ascii="Times New Roman" w:hAnsi="Times New Roman"/>
          <w:iCs/>
          <w:sz w:val="24"/>
          <w:szCs w:val="24"/>
        </w:rPr>
        <w:t>ravni t</w:t>
      </w:r>
      <w:r w:rsidRPr="00683332">
        <w:rPr>
          <w:rFonts w:ascii="Times New Roman" w:hAnsi="Times New Roman"/>
          <w:iCs/>
          <w:spacing w:val="-2"/>
          <w:sz w:val="24"/>
          <w:szCs w:val="24"/>
        </w:rPr>
        <w:t>e</w:t>
      </w:r>
      <w:r w:rsidRPr="00683332">
        <w:rPr>
          <w:rFonts w:ascii="Times New Roman" w:hAnsi="Times New Roman"/>
          <w:iCs/>
          <w:spacing w:val="1"/>
          <w:sz w:val="24"/>
          <w:szCs w:val="24"/>
        </w:rPr>
        <w:t>m</w:t>
      </w:r>
      <w:r w:rsidRPr="00683332">
        <w:rPr>
          <w:rFonts w:ascii="Times New Roman" w:hAnsi="Times New Roman"/>
          <w:iCs/>
          <w:sz w:val="24"/>
          <w:szCs w:val="24"/>
        </w:rPr>
        <w:t>elj</w:t>
      </w:r>
      <w:r w:rsidRPr="00683332">
        <w:rPr>
          <w:rFonts w:ascii="Times New Roman" w:hAnsi="Times New Roman"/>
          <w:iCs/>
          <w:spacing w:val="3"/>
          <w:sz w:val="24"/>
          <w:szCs w:val="24"/>
        </w:rPr>
        <w:t xml:space="preserve"> </w:t>
      </w:r>
      <w:r w:rsidRPr="00683332">
        <w:rPr>
          <w:rFonts w:ascii="Times New Roman" w:hAnsi="Times New Roman"/>
          <w:iCs/>
          <w:spacing w:val="-1"/>
          <w:sz w:val="24"/>
          <w:szCs w:val="24"/>
        </w:rPr>
        <w:t>z</w:t>
      </w:r>
      <w:r w:rsidRPr="00683332">
        <w:rPr>
          <w:rFonts w:ascii="Times New Roman" w:hAnsi="Times New Roman"/>
          <w:iCs/>
          <w:sz w:val="24"/>
          <w:szCs w:val="24"/>
        </w:rPr>
        <w:t xml:space="preserve">a </w:t>
      </w:r>
      <w:r w:rsidRPr="00683332">
        <w:rPr>
          <w:rFonts w:ascii="Times New Roman" w:hAnsi="Times New Roman"/>
          <w:iCs/>
          <w:spacing w:val="-1"/>
          <w:sz w:val="24"/>
          <w:szCs w:val="24"/>
        </w:rPr>
        <w:t>d</w:t>
      </w:r>
      <w:r w:rsidRPr="00683332">
        <w:rPr>
          <w:rFonts w:ascii="Times New Roman" w:hAnsi="Times New Roman"/>
          <w:iCs/>
          <w:spacing w:val="1"/>
          <w:sz w:val="24"/>
          <w:szCs w:val="24"/>
        </w:rPr>
        <w:t>o</w:t>
      </w:r>
      <w:r w:rsidRPr="00683332">
        <w:rPr>
          <w:rFonts w:ascii="Times New Roman" w:hAnsi="Times New Roman"/>
          <w:iCs/>
          <w:spacing w:val="-3"/>
          <w:sz w:val="24"/>
          <w:szCs w:val="24"/>
        </w:rPr>
        <w:t>n</w:t>
      </w:r>
      <w:r w:rsidRPr="00683332">
        <w:rPr>
          <w:rFonts w:ascii="Times New Roman" w:hAnsi="Times New Roman"/>
          <w:iCs/>
          <w:spacing w:val="1"/>
          <w:sz w:val="24"/>
          <w:szCs w:val="24"/>
        </w:rPr>
        <w:t>o</w:t>
      </w:r>
      <w:r w:rsidRPr="00683332">
        <w:rPr>
          <w:rFonts w:ascii="Times New Roman" w:hAnsi="Times New Roman"/>
          <w:iCs/>
          <w:sz w:val="24"/>
          <w:szCs w:val="24"/>
        </w:rPr>
        <w:t>šen</w:t>
      </w:r>
      <w:r w:rsidRPr="00683332">
        <w:rPr>
          <w:rFonts w:ascii="Times New Roman" w:hAnsi="Times New Roman"/>
          <w:iCs/>
          <w:spacing w:val="-3"/>
          <w:sz w:val="24"/>
          <w:szCs w:val="24"/>
        </w:rPr>
        <w:t>j</w:t>
      </w:r>
      <w:r w:rsidRPr="00683332">
        <w:rPr>
          <w:rFonts w:ascii="Times New Roman" w:hAnsi="Times New Roman"/>
          <w:iCs/>
          <w:sz w:val="24"/>
          <w:szCs w:val="24"/>
        </w:rPr>
        <w:t>e</w:t>
      </w:r>
      <w:r w:rsidRPr="00683332">
        <w:rPr>
          <w:rFonts w:ascii="Times New Roman" w:hAnsi="Times New Roman"/>
          <w:iCs/>
          <w:spacing w:val="4"/>
          <w:sz w:val="24"/>
          <w:szCs w:val="24"/>
        </w:rPr>
        <w:t xml:space="preserve"> </w:t>
      </w:r>
      <w:r w:rsidRPr="00683332">
        <w:rPr>
          <w:rFonts w:ascii="Times New Roman" w:hAnsi="Times New Roman"/>
          <w:iCs/>
          <w:spacing w:val="-1"/>
          <w:sz w:val="24"/>
          <w:szCs w:val="24"/>
        </w:rPr>
        <w:t>ov</w:t>
      </w:r>
      <w:r w:rsidRPr="00683332">
        <w:rPr>
          <w:rFonts w:ascii="Times New Roman" w:hAnsi="Times New Roman"/>
          <w:iCs/>
          <w:spacing w:val="1"/>
          <w:sz w:val="24"/>
          <w:szCs w:val="24"/>
        </w:rPr>
        <w:t>o</w:t>
      </w:r>
      <w:r w:rsidRPr="00683332">
        <w:rPr>
          <w:rFonts w:ascii="Times New Roman" w:hAnsi="Times New Roman"/>
          <w:iCs/>
          <w:sz w:val="24"/>
          <w:szCs w:val="24"/>
        </w:rPr>
        <w:t>g</w:t>
      </w:r>
      <w:r w:rsidRPr="00683332">
        <w:rPr>
          <w:rFonts w:ascii="Times New Roman" w:hAnsi="Times New Roman"/>
          <w:iCs/>
          <w:spacing w:val="2"/>
          <w:sz w:val="24"/>
          <w:szCs w:val="24"/>
        </w:rPr>
        <w:t xml:space="preserve"> </w:t>
      </w:r>
      <w:r w:rsidRPr="00683332">
        <w:rPr>
          <w:rFonts w:ascii="Times New Roman" w:hAnsi="Times New Roman"/>
          <w:iCs/>
          <w:sz w:val="24"/>
          <w:szCs w:val="24"/>
        </w:rPr>
        <w:t>akta</w:t>
      </w:r>
      <w:r w:rsidRPr="00683332">
        <w:rPr>
          <w:rFonts w:ascii="Times New Roman" w:hAnsi="Times New Roman"/>
          <w:iCs/>
          <w:spacing w:val="1"/>
          <w:sz w:val="24"/>
          <w:szCs w:val="24"/>
        </w:rPr>
        <w:t xml:space="preserve"> </w:t>
      </w:r>
      <w:r w:rsidRPr="00683332">
        <w:rPr>
          <w:rFonts w:ascii="Times New Roman" w:hAnsi="Times New Roman"/>
          <w:iCs/>
          <w:sz w:val="24"/>
          <w:szCs w:val="24"/>
        </w:rPr>
        <w:t>sa</w:t>
      </w:r>
      <w:r w:rsidRPr="00683332">
        <w:rPr>
          <w:rFonts w:ascii="Times New Roman" w:hAnsi="Times New Roman"/>
          <w:iCs/>
          <w:spacing w:val="-1"/>
          <w:sz w:val="24"/>
          <w:szCs w:val="24"/>
        </w:rPr>
        <w:t>d</w:t>
      </w:r>
      <w:r w:rsidRPr="00683332">
        <w:rPr>
          <w:rFonts w:ascii="Times New Roman" w:hAnsi="Times New Roman"/>
          <w:iCs/>
          <w:sz w:val="24"/>
          <w:szCs w:val="24"/>
        </w:rPr>
        <w:t>r</w:t>
      </w:r>
      <w:r w:rsidRPr="00683332">
        <w:rPr>
          <w:rFonts w:ascii="Times New Roman" w:hAnsi="Times New Roman"/>
          <w:iCs/>
          <w:spacing w:val="-1"/>
          <w:sz w:val="24"/>
          <w:szCs w:val="24"/>
        </w:rPr>
        <w:t>ž</w:t>
      </w:r>
      <w:r w:rsidRPr="00683332">
        <w:rPr>
          <w:rFonts w:ascii="Times New Roman" w:hAnsi="Times New Roman"/>
          <w:iCs/>
          <w:sz w:val="24"/>
          <w:szCs w:val="24"/>
        </w:rPr>
        <w:t>an</w:t>
      </w:r>
      <w:r w:rsidRPr="00683332">
        <w:rPr>
          <w:rFonts w:ascii="Times New Roman" w:hAnsi="Times New Roman"/>
          <w:iCs/>
          <w:spacing w:val="2"/>
          <w:sz w:val="24"/>
          <w:szCs w:val="24"/>
        </w:rPr>
        <w:t xml:space="preserve"> </w:t>
      </w:r>
      <w:r w:rsidRPr="00683332">
        <w:rPr>
          <w:rFonts w:ascii="Times New Roman" w:hAnsi="Times New Roman"/>
          <w:iCs/>
          <w:sz w:val="24"/>
          <w:szCs w:val="24"/>
        </w:rPr>
        <w:t>je</w:t>
      </w:r>
      <w:r w:rsidRPr="00683332">
        <w:rPr>
          <w:rFonts w:ascii="Times New Roman" w:hAnsi="Times New Roman"/>
          <w:iCs/>
          <w:spacing w:val="4"/>
          <w:sz w:val="24"/>
          <w:szCs w:val="24"/>
        </w:rPr>
        <w:t xml:space="preserve"> </w:t>
      </w:r>
      <w:r w:rsidRPr="00683332">
        <w:rPr>
          <w:rFonts w:ascii="Times New Roman" w:hAnsi="Times New Roman"/>
          <w:iCs/>
          <w:sz w:val="24"/>
          <w:szCs w:val="24"/>
        </w:rPr>
        <w:t xml:space="preserve">u </w:t>
      </w:r>
      <w:r w:rsidRPr="00683332">
        <w:rPr>
          <w:rFonts w:ascii="Times New Roman" w:hAnsi="Times New Roman"/>
          <w:iCs/>
          <w:spacing w:val="1"/>
          <w:sz w:val="24"/>
          <w:szCs w:val="24"/>
        </w:rPr>
        <w:t>o</w:t>
      </w:r>
      <w:r w:rsidRPr="00683332">
        <w:rPr>
          <w:rFonts w:ascii="Times New Roman" w:hAnsi="Times New Roman"/>
          <w:iCs/>
          <w:spacing w:val="-1"/>
          <w:sz w:val="24"/>
          <w:szCs w:val="24"/>
        </w:rPr>
        <w:t>d</w:t>
      </w:r>
      <w:r w:rsidRPr="00683332">
        <w:rPr>
          <w:rFonts w:ascii="Times New Roman" w:hAnsi="Times New Roman"/>
          <w:iCs/>
          <w:sz w:val="24"/>
          <w:szCs w:val="24"/>
        </w:rPr>
        <w:t>red</w:t>
      </w:r>
      <w:r w:rsidRPr="00683332">
        <w:rPr>
          <w:rFonts w:ascii="Times New Roman" w:hAnsi="Times New Roman"/>
          <w:iCs/>
          <w:spacing w:val="-1"/>
          <w:sz w:val="24"/>
          <w:szCs w:val="24"/>
        </w:rPr>
        <w:t>b</w:t>
      </w:r>
      <w:r w:rsidRPr="00683332">
        <w:rPr>
          <w:rFonts w:ascii="Times New Roman" w:hAnsi="Times New Roman"/>
          <w:iCs/>
          <w:sz w:val="24"/>
          <w:szCs w:val="24"/>
        </w:rPr>
        <w:t>i</w:t>
      </w:r>
      <w:r w:rsidRPr="00683332">
        <w:rPr>
          <w:rFonts w:ascii="Times New Roman" w:hAnsi="Times New Roman"/>
          <w:iCs/>
          <w:spacing w:val="7"/>
          <w:sz w:val="24"/>
          <w:szCs w:val="24"/>
        </w:rPr>
        <w:t xml:space="preserve"> </w:t>
      </w:r>
      <w:r w:rsidRPr="00683332">
        <w:rPr>
          <w:rFonts w:ascii="Times New Roman" w:hAnsi="Times New Roman"/>
          <w:iCs/>
          <w:sz w:val="24"/>
          <w:szCs w:val="24"/>
        </w:rPr>
        <w:t xml:space="preserve">članka </w:t>
      </w:r>
      <w:r w:rsidRPr="00226562">
        <w:rPr>
          <w:rFonts w:ascii="Times New Roman" w:hAnsi="Times New Roman"/>
          <w:sz w:val="24"/>
          <w:szCs w:val="24"/>
        </w:rPr>
        <w:t>72. Zakon</w:t>
      </w:r>
      <w:r>
        <w:rPr>
          <w:rFonts w:ascii="Times New Roman" w:hAnsi="Times New Roman"/>
          <w:sz w:val="24"/>
          <w:szCs w:val="24"/>
        </w:rPr>
        <w:t>a</w:t>
      </w:r>
      <w:r w:rsidRPr="00226562">
        <w:rPr>
          <w:rFonts w:ascii="Times New Roman" w:hAnsi="Times New Roman"/>
          <w:sz w:val="24"/>
          <w:szCs w:val="24"/>
        </w:rPr>
        <w:t xml:space="preserve"> o komunalnom gospodarstvu </w:t>
      </w:r>
      <w:r w:rsidRPr="00A644B1">
        <w:rPr>
          <w:rFonts w:ascii="Times New Roman" w:hAnsi="Times New Roman"/>
          <w:sz w:val="24"/>
          <w:szCs w:val="24"/>
        </w:rPr>
        <w:t>(''Narodne novine'', broj 68/18, 110/18 – Odluka Ustavnog suda Republike Hrvatske i 32/20)</w:t>
      </w:r>
      <w:r w:rsidRPr="00683332">
        <w:rPr>
          <w:rFonts w:ascii="Times New Roman" w:hAnsi="Times New Roman"/>
          <w:iCs/>
          <w:sz w:val="24"/>
          <w:szCs w:val="24"/>
        </w:rPr>
        <w:t xml:space="preserve"> i članka 30. Statuta Općine Josipdol (''Glasnik Karlovačke </w:t>
      </w:r>
      <w:r>
        <w:rPr>
          <w:rFonts w:ascii="Times New Roman" w:hAnsi="Times New Roman"/>
          <w:iCs/>
          <w:sz w:val="24"/>
          <w:szCs w:val="24"/>
        </w:rPr>
        <w:t>ž</w:t>
      </w:r>
      <w:r w:rsidRPr="00683332">
        <w:rPr>
          <w:rFonts w:ascii="Times New Roman" w:hAnsi="Times New Roman"/>
          <w:iCs/>
          <w:sz w:val="24"/>
          <w:szCs w:val="24"/>
        </w:rPr>
        <w:t>upanije'', broj 12/21 i 40/21) k</w:t>
      </w:r>
      <w:r w:rsidRPr="00683332">
        <w:rPr>
          <w:rFonts w:ascii="Times New Roman" w:hAnsi="Times New Roman"/>
          <w:iCs/>
          <w:spacing w:val="1"/>
          <w:sz w:val="24"/>
          <w:szCs w:val="24"/>
        </w:rPr>
        <w:t>o</w:t>
      </w:r>
      <w:r w:rsidRPr="00683332">
        <w:rPr>
          <w:rFonts w:ascii="Times New Roman" w:hAnsi="Times New Roman"/>
          <w:iCs/>
          <w:sz w:val="24"/>
          <w:szCs w:val="24"/>
        </w:rPr>
        <w:t>j</w:t>
      </w:r>
      <w:r w:rsidRPr="00683332">
        <w:rPr>
          <w:rFonts w:ascii="Times New Roman" w:hAnsi="Times New Roman"/>
          <w:iCs/>
          <w:spacing w:val="-3"/>
          <w:sz w:val="24"/>
          <w:szCs w:val="24"/>
        </w:rPr>
        <w:t>i</w:t>
      </w:r>
      <w:r w:rsidRPr="00683332">
        <w:rPr>
          <w:rFonts w:ascii="Times New Roman" w:hAnsi="Times New Roman"/>
          <w:iCs/>
          <w:spacing w:val="1"/>
          <w:sz w:val="24"/>
          <w:szCs w:val="24"/>
        </w:rPr>
        <w:t>m</w:t>
      </w:r>
      <w:r w:rsidRPr="00683332">
        <w:rPr>
          <w:rFonts w:ascii="Times New Roman" w:hAnsi="Times New Roman"/>
          <w:iCs/>
          <w:sz w:val="24"/>
          <w:szCs w:val="24"/>
        </w:rPr>
        <w:t xml:space="preserve"> </w:t>
      </w:r>
      <w:r w:rsidRPr="00683332">
        <w:rPr>
          <w:rFonts w:ascii="Times New Roman" w:hAnsi="Times New Roman"/>
          <w:iCs/>
          <w:spacing w:val="-2"/>
          <w:sz w:val="24"/>
          <w:szCs w:val="24"/>
        </w:rPr>
        <w:t>j</w:t>
      </w:r>
      <w:r w:rsidRPr="00683332">
        <w:rPr>
          <w:rFonts w:ascii="Times New Roman" w:hAnsi="Times New Roman"/>
          <w:iCs/>
          <w:sz w:val="24"/>
          <w:szCs w:val="24"/>
        </w:rPr>
        <w:t>e</w:t>
      </w:r>
      <w:r w:rsidRPr="00683332">
        <w:rPr>
          <w:rFonts w:ascii="Times New Roman" w:hAnsi="Times New Roman"/>
          <w:iCs/>
          <w:spacing w:val="1"/>
          <w:sz w:val="24"/>
          <w:szCs w:val="24"/>
        </w:rPr>
        <w:t xml:space="preserve"> </w:t>
      </w:r>
      <w:r w:rsidRPr="00683332">
        <w:rPr>
          <w:rFonts w:ascii="Times New Roman" w:hAnsi="Times New Roman"/>
          <w:iCs/>
          <w:spacing w:val="-1"/>
          <w:sz w:val="24"/>
          <w:szCs w:val="24"/>
        </w:rPr>
        <w:t>p</w:t>
      </w:r>
      <w:r w:rsidRPr="00683332">
        <w:rPr>
          <w:rFonts w:ascii="Times New Roman" w:hAnsi="Times New Roman"/>
          <w:iCs/>
          <w:sz w:val="24"/>
          <w:szCs w:val="24"/>
        </w:rPr>
        <w:t>r</w:t>
      </w:r>
      <w:r w:rsidRPr="00683332">
        <w:rPr>
          <w:rFonts w:ascii="Times New Roman" w:hAnsi="Times New Roman"/>
          <w:iCs/>
          <w:spacing w:val="1"/>
          <w:sz w:val="24"/>
          <w:szCs w:val="24"/>
        </w:rPr>
        <w:t>o</w:t>
      </w:r>
      <w:r w:rsidRPr="00683332">
        <w:rPr>
          <w:rFonts w:ascii="Times New Roman" w:hAnsi="Times New Roman"/>
          <w:iCs/>
          <w:spacing w:val="-1"/>
          <w:sz w:val="24"/>
          <w:szCs w:val="24"/>
        </w:rPr>
        <w:t>p</w:t>
      </w:r>
      <w:r w:rsidRPr="00683332">
        <w:rPr>
          <w:rFonts w:ascii="Times New Roman" w:hAnsi="Times New Roman"/>
          <w:iCs/>
          <w:sz w:val="24"/>
          <w:szCs w:val="24"/>
        </w:rPr>
        <w:t>isa</w:t>
      </w:r>
      <w:r w:rsidRPr="00683332">
        <w:rPr>
          <w:rFonts w:ascii="Times New Roman" w:hAnsi="Times New Roman"/>
          <w:iCs/>
          <w:spacing w:val="-1"/>
          <w:sz w:val="24"/>
          <w:szCs w:val="24"/>
        </w:rPr>
        <w:t>n</w:t>
      </w:r>
      <w:r w:rsidRPr="00683332">
        <w:rPr>
          <w:rFonts w:ascii="Times New Roman" w:hAnsi="Times New Roman"/>
          <w:iCs/>
          <w:sz w:val="24"/>
          <w:szCs w:val="24"/>
        </w:rPr>
        <w:t>a</w:t>
      </w:r>
      <w:r w:rsidRPr="00683332">
        <w:rPr>
          <w:rFonts w:ascii="Times New Roman" w:hAnsi="Times New Roman"/>
          <w:iCs/>
          <w:spacing w:val="-2"/>
          <w:sz w:val="24"/>
          <w:szCs w:val="24"/>
        </w:rPr>
        <w:t xml:space="preserve"> </w:t>
      </w:r>
      <w:r w:rsidRPr="00683332">
        <w:rPr>
          <w:rFonts w:ascii="Times New Roman" w:hAnsi="Times New Roman"/>
          <w:iCs/>
          <w:sz w:val="24"/>
          <w:szCs w:val="24"/>
        </w:rPr>
        <w:t>na</w:t>
      </w:r>
      <w:r w:rsidRPr="00683332">
        <w:rPr>
          <w:rFonts w:ascii="Times New Roman" w:hAnsi="Times New Roman"/>
          <w:iCs/>
          <w:spacing w:val="-1"/>
          <w:sz w:val="24"/>
          <w:szCs w:val="24"/>
        </w:rPr>
        <w:t>d</w:t>
      </w:r>
      <w:r w:rsidRPr="00683332">
        <w:rPr>
          <w:rFonts w:ascii="Times New Roman" w:hAnsi="Times New Roman"/>
          <w:iCs/>
          <w:sz w:val="24"/>
          <w:szCs w:val="24"/>
        </w:rPr>
        <w:t>le</w:t>
      </w:r>
      <w:r w:rsidRPr="00683332">
        <w:rPr>
          <w:rFonts w:ascii="Times New Roman" w:hAnsi="Times New Roman"/>
          <w:iCs/>
          <w:spacing w:val="-3"/>
          <w:sz w:val="24"/>
          <w:szCs w:val="24"/>
        </w:rPr>
        <w:t>ž</w:t>
      </w:r>
      <w:r w:rsidRPr="00683332">
        <w:rPr>
          <w:rFonts w:ascii="Times New Roman" w:hAnsi="Times New Roman"/>
          <w:iCs/>
          <w:spacing w:val="-1"/>
          <w:sz w:val="24"/>
          <w:szCs w:val="24"/>
        </w:rPr>
        <w:t>n</w:t>
      </w:r>
      <w:r w:rsidRPr="00683332">
        <w:rPr>
          <w:rFonts w:ascii="Times New Roman" w:hAnsi="Times New Roman"/>
          <w:iCs/>
          <w:spacing w:val="1"/>
          <w:sz w:val="24"/>
          <w:szCs w:val="24"/>
        </w:rPr>
        <w:t>o</w:t>
      </w:r>
      <w:r w:rsidRPr="00683332">
        <w:rPr>
          <w:rFonts w:ascii="Times New Roman" w:hAnsi="Times New Roman"/>
          <w:iCs/>
          <w:sz w:val="24"/>
          <w:szCs w:val="24"/>
        </w:rPr>
        <w:t>st</w:t>
      </w:r>
      <w:r w:rsidRPr="00683332">
        <w:rPr>
          <w:rFonts w:ascii="Times New Roman" w:hAnsi="Times New Roman"/>
          <w:iCs/>
          <w:spacing w:val="1"/>
          <w:sz w:val="24"/>
          <w:szCs w:val="24"/>
        </w:rPr>
        <w:t xml:space="preserve"> O</w:t>
      </w:r>
      <w:r w:rsidRPr="00683332">
        <w:rPr>
          <w:rFonts w:ascii="Times New Roman" w:hAnsi="Times New Roman"/>
          <w:iCs/>
          <w:sz w:val="24"/>
          <w:szCs w:val="24"/>
        </w:rPr>
        <w:t>pćin</w:t>
      </w:r>
      <w:r w:rsidRPr="00683332">
        <w:rPr>
          <w:rFonts w:ascii="Times New Roman" w:hAnsi="Times New Roman"/>
          <w:iCs/>
          <w:spacing w:val="-2"/>
          <w:sz w:val="24"/>
          <w:szCs w:val="24"/>
        </w:rPr>
        <w:t>s</w:t>
      </w:r>
      <w:r w:rsidRPr="00683332">
        <w:rPr>
          <w:rFonts w:ascii="Times New Roman" w:hAnsi="Times New Roman"/>
          <w:iCs/>
          <w:sz w:val="24"/>
          <w:szCs w:val="24"/>
        </w:rPr>
        <w:t>k</w:t>
      </w:r>
      <w:r w:rsidRPr="00683332">
        <w:rPr>
          <w:rFonts w:ascii="Times New Roman" w:hAnsi="Times New Roman"/>
          <w:iCs/>
          <w:spacing w:val="1"/>
          <w:sz w:val="24"/>
          <w:szCs w:val="24"/>
        </w:rPr>
        <w:t>o</w:t>
      </w:r>
      <w:r w:rsidRPr="00683332">
        <w:rPr>
          <w:rFonts w:ascii="Times New Roman" w:hAnsi="Times New Roman"/>
          <w:iCs/>
          <w:sz w:val="24"/>
          <w:szCs w:val="24"/>
        </w:rPr>
        <w:t>g</w:t>
      </w:r>
      <w:r w:rsidRPr="00683332">
        <w:rPr>
          <w:rFonts w:ascii="Times New Roman" w:hAnsi="Times New Roman"/>
          <w:iCs/>
          <w:spacing w:val="-3"/>
          <w:sz w:val="24"/>
          <w:szCs w:val="24"/>
        </w:rPr>
        <w:t xml:space="preserve"> </w:t>
      </w:r>
      <w:r w:rsidRPr="00683332">
        <w:rPr>
          <w:rFonts w:ascii="Times New Roman" w:hAnsi="Times New Roman"/>
          <w:iCs/>
          <w:spacing w:val="1"/>
          <w:sz w:val="24"/>
          <w:szCs w:val="24"/>
        </w:rPr>
        <w:t>v</w:t>
      </w:r>
      <w:r w:rsidRPr="00683332">
        <w:rPr>
          <w:rFonts w:ascii="Times New Roman" w:hAnsi="Times New Roman"/>
          <w:iCs/>
          <w:sz w:val="24"/>
          <w:szCs w:val="24"/>
        </w:rPr>
        <w:t>i</w:t>
      </w:r>
      <w:r w:rsidRPr="00683332">
        <w:rPr>
          <w:rFonts w:ascii="Times New Roman" w:hAnsi="Times New Roman"/>
          <w:iCs/>
          <w:spacing w:val="-3"/>
          <w:sz w:val="24"/>
          <w:szCs w:val="24"/>
        </w:rPr>
        <w:t>j</w:t>
      </w:r>
      <w:r w:rsidRPr="00683332">
        <w:rPr>
          <w:rFonts w:ascii="Times New Roman" w:hAnsi="Times New Roman"/>
          <w:iCs/>
          <w:sz w:val="24"/>
          <w:szCs w:val="24"/>
        </w:rPr>
        <w:t>eća</w:t>
      </w:r>
      <w:r w:rsidRPr="00683332">
        <w:rPr>
          <w:rFonts w:ascii="Times New Roman" w:hAnsi="Times New Roman"/>
          <w:iCs/>
          <w:spacing w:val="1"/>
          <w:sz w:val="24"/>
          <w:szCs w:val="24"/>
        </w:rPr>
        <w:t xml:space="preserve"> </w:t>
      </w:r>
      <w:r w:rsidRPr="00683332">
        <w:rPr>
          <w:rFonts w:ascii="Times New Roman" w:hAnsi="Times New Roman"/>
          <w:iCs/>
          <w:sz w:val="24"/>
          <w:szCs w:val="24"/>
        </w:rPr>
        <w:t xml:space="preserve">Općine Josipdol za </w:t>
      </w:r>
      <w:r w:rsidRPr="00683332">
        <w:rPr>
          <w:rFonts w:ascii="Times New Roman" w:hAnsi="Times New Roman"/>
          <w:iCs/>
          <w:spacing w:val="-1"/>
          <w:sz w:val="24"/>
          <w:szCs w:val="24"/>
        </w:rPr>
        <w:t>d</w:t>
      </w:r>
      <w:r w:rsidRPr="00683332">
        <w:rPr>
          <w:rFonts w:ascii="Times New Roman" w:hAnsi="Times New Roman"/>
          <w:iCs/>
          <w:spacing w:val="1"/>
          <w:sz w:val="24"/>
          <w:szCs w:val="24"/>
        </w:rPr>
        <w:t>o</w:t>
      </w:r>
      <w:r w:rsidRPr="00683332">
        <w:rPr>
          <w:rFonts w:ascii="Times New Roman" w:hAnsi="Times New Roman"/>
          <w:iCs/>
          <w:spacing w:val="-3"/>
          <w:sz w:val="24"/>
          <w:szCs w:val="24"/>
        </w:rPr>
        <w:t>n</w:t>
      </w:r>
      <w:r w:rsidRPr="00683332">
        <w:rPr>
          <w:rFonts w:ascii="Times New Roman" w:hAnsi="Times New Roman"/>
          <w:iCs/>
          <w:spacing w:val="1"/>
          <w:sz w:val="24"/>
          <w:szCs w:val="24"/>
        </w:rPr>
        <w:t>o</w:t>
      </w:r>
      <w:r w:rsidRPr="00683332">
        <w:rPr>
          <w:rFonts w:ascii="Times New Roman" w:hAnsi="Times New Roman"/>
          <w:iCs/>
          <w:sz w:val="24"/>
          <w:szCs w:val="24"/>
        </w:rPr>
        <w:t>šenje</w:t>
      </w:r>
      <w:r w:rsidRPr="00683332">
        <w:rPr>
          <w:rFonts w:ascii="Times New Roman" w:hAnsi="Times New Roman"/>
          <w:iCs/>
          <w:spacing w:val="-2"/>
          <w:sz w:val="24"/>
          <w:szCs w:val="24"/>
        </w:rPr>
        <w:t xml:space="preserve"> </w:t>
      </w:r>
      <w:r w:rsidRPr="00683332">
        <w:rPr>
          <w:rFonts w:ascii="Times New Roman" w:hAnsi="Times New Roman"/>
          <w:iCs/>
          <w:spacing w:val="-1"/>
          <w:sz w:val="24"/>
          <w:szCs w:val="24"/>
        </w:rPr>
        <w:t>o</w:t>
      </w:r>
      <w:r w:rsidRPr="00683332">
        <w:rPr>
          <w:rFonts w:ascii="Times New Roman" w:hAnsi="Times New Roman"/>
          <w:iCs/>
          <w:spacing w:val="1"/>
          <w:sz w:val="24"/>
          <w:szCs w:val="24"/>
        </w:rPr>
        <w:t>v</w:t>
      </w:r>
      <w:r w:rsidRPr="00683332">
        <w:rPr>
          <w:rFonts w:ascii="Times New Roman" w:hAnsi="Times New Roman"/>
          <w:iCs/>
          <w:sz w:val="24"/>
          <w:szCs w:val="24"/>
        </w:rPr>
        <w:t>og</w:t>
      </w:r>
      <w:r w:rsidRPr="00683332">
        <w:rPr>
          <w:rFonts w:ascii="Times New Roman" w:hAnsi="Times New Roman"/>
          <w:iCs/>
          <w:spacing w:val="-2"/>
          <w:sz w:val="24"/>
          <w:szCs w:val="24"/>
        </w:rPr>
        <w:t xml:space="preserve"> akta</w:t>
      </w:r>
      <w:r w:rsidRPr="00683332">
        <w:rPr>
          <w:rFonts w:ascii="Times New Roman" w:hAnsi="Times New Roman"/>
          <w:iCs/>
          <w:sz w:val="24"/>
          <w:szCs w:val="24"/>
        </w:rPr>
        <w:t>.</w:t>
      </w:r>
    </w:p>
    <w:p w14:paraId="4DA8EB6A" w14:textId="77777777" w:rsidR="00E75F4B" w:rsidRPr="00683332" w:rsidRDefault="00E75F4B" w:rsidP="00E75F4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645C2469" w14:textId="77777777" w:rsidR="00E75F4B" w:rsidRPr="00683332" w:rsidRDefault="00E75F4B" w:rsidP="00E75F4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jc w:val="both"/>
        <w:rPr>
          <w:rFonts w:ascii="Times New Roman" w:hAnsi="Times New Roman"/>
          <w:i/>
          <w:iCs/>
          <w:sz w:val="24"/>
          <w:szCs w:val="24"/>
        </w:rPr>
      </w:pPr>
      <w:r w:rsidRPr="00683332">
        <w:rPr>
          <w:rFonts w:ascii="Times New Roman" w:hAnsi="Times New Roman"/>
          <w:b/>
          <w:bCs/>
          <w:iCs/>
          <w:sz w:val="24"/>
          <w:szCs w:val="24"/>
        </w:rPr>
        <w:t xml:space="preserve">2. </w:t>
      </w:r>
      <w:r w:rsidRPr="00683332">
        <w:rPr>
          <w:rFonts w:ascii="Times New Roman" w:hAnsi="Times New Roman"/>
          <w:b/>
          <w:bCs/>
          <w:iCs/>
          <w:spacing w:val="1"/>
          <w:sz w:val="24"/>
          <w:szCs w:val="24"/>
        </w:rPr>
        <w:t>O</w:t>
      </w:r>
      <w:r w:rsidRPr="00683332">
        <w:rPr>
          <w:rFonts w:ascii="Times New Roman" w:hAnsi="Times New Roman"/>
          <w:b/>
          <w:bCs/>
          <w:iCs/>
          <w:sz w:val="24"/>
          <w:szCs w:val="24"/>
        </w:rPr>
        <w:t>c</w:t>
      </w:r>
      <w:r w:rsidRPr="00683332">
        <w:rPr>
          <w:rFonts w:ascii="Times New Roman" w:hAnsi="Times New Roman"/>
          <w:b/>
          <w:bCs/>
          <w:iCs/>
          <w:spacing w:val="-2"/>
          <w:sz w:val="24"/>
          <w:szCs w:val="24"/>
        </w:rPr>
        <w:t>j</w:t>
      </w:r>
      <w:r w:rsidRPr="00683332">
        <w:rPr>
          <w:rFonts w:ascii="Times New Roman" w:hAnsi="Times New Roman"/>
          <w:b/>
          <w:bCs/>
          <w:iCs/>
          <w:sz w:val="24"/>
          <w:szCs w:val="24"/>
        </w:rPr>
        <w:t>ena stan</w:t>
      </w:r>
      <w:r w:rsidRPr="00683332">
        <w:rPr>
          <w:rFonts w:ascii="Times New Roman" w:hAnsi="Times New Roman"/>
          <w:b/>
          <w:bCs/>
          <w:iCs/>
          <w:spacing w:val="-2"/>
          <w:sz w:val="24"/>
          <w:szCs w:val="24"/>
        </w:rPr>
        <w:t>j</w:t>
      </w:r>
      <w:r w:rsidRPr="00683332">
        <w:rPr>
          <w:rFonts w:ascii="Times New Roman" w:hAnsi="Times New Roman"/>
          <w:b/>
          <w:bCs/>
          <w:iCs/>
          <w:sz w:val="24"/>
          <w:szCs w:val="24"/>
        </w:rPr>
        <w:t>a, o</w:t>
      </w:r>
      <w:r w:rsidRPr="00683332">
        <w:rPr>
          <w:rFonts w:ascii="Times New Roman" w:hAnsi="Times New Roman"/>
          <w:b/>
          <w:bCs/>
          <w:iCs/>
          <w:spacing w:val="-1"/>
          <w:sz w:val="24"/>
          <w:szCs w:val="24"/>
        </w:rPr>
        <w:t>s</w:t>
      </w:r>
      <w:r w:rsidRPr="00683332">
        <w:rPr>
          <w:rFonts w:ascii="Times New Roman" w:hAnsi="Times New Roman"/>
          <w:b/>
          <w:bCs/>
          <w:iCs/>
          <w:sz w:val="24"/>
          <w:szCs w:val="24"/>
        </w:rPr>
        <w:t>n</w:t>
      </w:r>
      <w:r w:rsidRPr="00683332">
        <w:rPr>
          <w:rFonts w:ascii="Times New Roman" w:hAnsi="Times New Roman"/>
          <w:b/>
          <w:bCs/>
          <w:iCs/>
          <w:spacing w:val="-1"/>
          <w:sz w:val="24"/>
          <w:szCs w:val="24"/>
        </w:rPr>
        <w:t>o</w:t>
      </w:r>
      <w:r w:rsidRPr="00683332">
        <w:rPr>
          <w:rFonts w:ascii="Times New Roman" w:hAnsi="Times New Roman"/>
          <w:b/>
          <w:bCs/>
          <w:iCs/>
          <w:spacing w:val="-3"/>
          <w:sz w:val="24"/>
          <w:szCs w:val="24"/>
        </w:rPr>
        <w:t>v</w:t>
      </w:r>
      <w:r w:rsidRPr="00683332">
        <w:rPr>
          <w:rFonts w:ascii="Times New Roman" w:hAnsi="Times New Roman"/>
          <w:b/>
          <w:bCs/>
          <w:iCs/>
          <w:sz w:val="24"/>
          <w:szCs w:val="24"/>
        </w:rPr>
        <w:t>na p</w:t>
      </w:r>
      <w:r w:rsidRPr="00683332">
        <w:rPr>
          <w:rFonts w:ascii="Times New Roman" w:hAnsi="Times New Roman"/>
          <w:b/>
          <w:bCs/>
          <w:iCs/>
          <w:spacing w:val="-2"/>
          <w:sz w:val="24"/>
          <w:szCs w:val="24"/>
        </w:rPr>
        <w:t>i</w:t>
      </w:r>
      <w:r w:rsidRPr="00683332">
        <w:rPr>
          <w:rFonts w:ascii="Times New Roman" w:hAnsi="Times New Roman"/>
          <w:b/>
          <w:bCs/>
          <w:iCs/>
          <w:spacing w:val="1"/>
          <w:sz w:val="24"/>
          <w:szCs w:val="24"/>
        </w:rPr>
        <w:t>t</w:t>
      </w:r>
      <w:r w:rsidRPr="00683332">
        <w:rPr>
          <w:rFonts w:ascii="Times New Roman" w:hAnsi="Times New Roman"/>
          <w:b/>
          <w:bCs/>
          <w:iCs/>
          <w:sz w:val="24"/>
          <w:szCs w:val="24"/>
        </w:rPr>
        <w:t>a</w:t>
      </w:r>
      <w:r w:rsidRPr="00683332">
        <w:rPr>
          <w:rFonts w:ascii="Times New Roman" w:hAnsi="Times New Roman"/>
          <w:b/>
          <w:bCs/>
          <w:iCs/>
          <w:spacing w:val="-1"/>
          <w:sz w:val="24"/>
          <w:szCs w:val="24"/>
        </w:rPr>
        <w:t>nj</w:t>
      </w:r>
      <w:r w:rsidRPr="00683332">
        <w:rPr>
          <w:rFonts w:ascii="Times New Roman" w:hAnsi="Times New Roman"/>
          <w:b/>
          <w:bCs/>
          <w:iCs/>
          <w:sz w:val="24"/>
          <w:szCs w:val="24"/>
        </w:rPr>
        <w:t>a ko</w:t>
      </w:r>
      <w:r w:rsidRPr="00683332">
        <w:rPr>
          <w:rFonts w:ascii="Times New Roman" w:hAnsi="Times New Roman"/>
          <w:b/>
          <w:bCs/>
          <w:iCs/>
          <w:spacing w:val="-2"/>
          <w:sz w:val="24"/>
          <w:szCs w:val="24"/>
        </w:rPr>
        <w:t>j</w:t>
      </w:r>
      <w:r w:rsidRPr="00683332">
        <w:rPr>
          <w:rFonts w:ascii="Times New Roman" w:hAnsi="Times New Roman"/>
          <w:b/>
          <w:bCs/>
          <w:iCs/>
          <w:sz w:val="24"/>
          <w:szCs w:val="24"/>
        </w:rPr>
        <w:t>a se</w:t>
      </w:r>
      <w:r w:rsidRPr="00683332">
        <w:rPr>
          <w:rFonts w:ascii="Times New Roman" w:hAnsi="Times New Roman"/>
          <w:b/>
          <w:bCs/>
          <w:iCs/>
          <w:spacing w:val="1"/>
          <w:sz w:val="24"/>
          <w:szCs w:val="24"/>
        </w:rPr>
        <w:t xml:space="preserve"> </w:t>
      </w:r>
      <w:r w:rsidRPr="00683332">
        <w:rPr>
          <w:rFonts w:ascii="Times New Roman" w:hAnsi="Times New Roman"/>
          <w:b/>
          <w:bCs/>
          <w:iCs/>
          <w:spacing w:val="-3"/>
          <w:sz w:val="24"/>
          <w:szCs w:val="24"/>
        </w:rPr>
        <w:t>u</w:t>
      </w:r>
      <w:r w:rsidRPr="00683332">
        <w:rPr>
          <w:rFonts w:ascii="Times New Roman" w:hAnsi="Times New Roman"/>
          <w:b/>
          <w:bCs/>
          <w:iCs/>
          <w:sz w:val="24"/>
          <w:szCs w:val="24"/>
        </w:rPr>
        <w:t>re</w:t>
      </w:r>
      <w:r w:rsidRPr="00683332">
        <w:rPr>
          <w:rFonts w:ascii="Times New Roman" w:hAnsi="Times New Roman"/>
          <w:b/>
          <w:bCs/>
          <w:iCs/>
          <w:spacing w:val="-3"/>
          <w:sz w:val="24"/>
          <w:szCs w:val="24"/>
        </w:rPr>
        <w:t>đ</w:t>
      </w:r>
      <w:r w:rsidRPr="00683332">
        <w:rPr>
          <w:rFonts w:ascii="Times New Roman" w:hAnsi="Times New Roman"/>
          <w:b/>
          <w:bCs/>
          <w:iCs/>
          <w:sz w:val="24"/>
          <w:szCs w:val="24"/>
        </w:rPr>
        <w:t>u</w:t>
      </w:r>
      <w:r w:rsidRPr="00683332">
        <w:rPr>
          <w:rFonts w:ascii="Times New Roman" w:hAnsi="Times New Roman"/>
          <w:b/>
          <w:bCs/>
          <w:iCs/>
          <w:spacing w:val="-2"/>
          <w:sz w:val="24"/>
          <w:szCs w:val="24"/>
        </w:rPr>
        <w:t>j</w:t>
      </w:r>
      <w:r w:rsidRPr="00683332">
        <w:rPr>
          <w:rFonts w:ascii="Times New Roman" w:hAnsi="Times New Roman"/>
          <w:b/>
          <w:bCs/>
          <w:iCs/>
          <w:sz w:val="24"/>
          <w:szCs w:val="24"/>
        </w:rPr>
        <w:t>u o</w:t>
      </w:r>
      <w:r w:rsidRPr="00683332">
        <w:rPr>
          <w:rFonts w:ascii="Times New Roman" w:hAnsi="Times New Roman"/>
          <w:b/>
          <w:bCs/>
          <w:iCs/>
          <w:spacing w:val="-3"/>
          <w:sz w:val="24"/>
          <w:szCs w:val="24"/>
        </w:rPr>
        <w:t>v</w:t>
      </w:r>
      <w:r w:rsidRPr="00683332">
        <w:rPr>
          <w:rFonts w:ascii="Times New Roman" w:hAnsi="Times New Roman"/>
          <w:b/>
          <w:bCs/>
          <w:iCs/>
          <w:sz w:val="24"/>
          <w:szCs w:val="24"/>
        </w:rPr>
        <w:t>im</w:t>
      </w:r>
      <w:r w:rsidRPr="00683332">
        <w:rPr>
          <w:rFonts w:ascii="Times New Roman" w:hAnsi="Times New Roman"/>
          <w:b/>
          <w:bCs/>
          <w:iCs/>
          <w:spacing w:val="1"/>
          <w:sz w:val="24"/>
          <w:szCs w:val="24"/>
        </w:rPr>
        <w:t xml:space="preserve"> </w:t>
      </w:r>
      <w:r w:rsidRPr="00683332">
        <w:rPr>
          <w:rFonts w:ascii="Times New Roman" w:hAnsi="Times New Roman"/>
          <w:b/>
          <w:bCs/>
          <w:iCs/>
          <w:sz w:val="24"/>
          <w:szCs w:val="24"/>
        </w:rPr>
        <w:t xml:space="preserve">aktom, </w:t>
      </w:r>
      <w:r w:rsidRPr="00683332">
        <w:rPr>
          <w:rFonts w:ascii="Times New Roman" w:hAnsi="Times New Roman"/>
          <w:b/>
          <w:bCs/>
          <w:iCs/>
          <w:spacing w:val="1"/>
          <w:sz w:val="24"/>
          <w:szCs w:val="24"/>
        </w:rPr>
        <w:t>t</w:t>
      </w:r>
      <w:r w:rsidRPr="00683332">
        <w:rPr>
          <w:rFonts w:ascii="Times New Roman" w:hAnsi="Times New Roman"/>
          <w:b/>
          <w:bCs/>
          <w:iCs/>
          <w:sz w:val="24"/>
          <w:szCs w:val="24"/>
        </w:rPr>
        <w:t>e</w:t>
      </w:r>
      <w:r w:rsidRPr="00683332">
        <w:rPr>
          <w:rFonts w:ascii="Times New Roman" w:hAnsi="Times New Roman"/>
          <w:b/>
          <w:bCs/>
          <w:iCs/>
          <w:spacing w:val="-1"/>
          <w:sz w:val="24"/>
          <w:szCs w:val="24"/>
        </w:rPr>
        <w:t xml:space="preserve"> </w:t>
      </w:r>
      <w:r w:rsidRPr="00683332">
        <w:rPr>
          <w:rFonts w:ascii="Times New Roman" w:hAnsi="Times New Roman"/>
          <w:b/>
          <w:bCs/>
          <w:iCs/>
          <w:sz w:val="24"/>
          <w:szCs w:val="24"/>
        </w:rPr>
        <w:t>s</w:t>
      </w:r>
      <w:r w:rsidRPr="00683332">
        <w:rPr>
          <w:rFonts w:ascii="Times New Roman" w:hAnsi="Times New Roman"/>
          <w:b/>
          <w:bCs/>
          <w:iCs/>
          <w:spacing w:val="-3"/>
          <w:sz w:val="24"/>
          <w:szCs w:val="24"/>
        </w:rPr>
        <w:t>v</w:t>
      </w:r>
      <w:r w:rsidRPr="00683332">
        <w:rPr>
          <w:rFonts w:ascii="Times New Roman" w:hAnsi="Times New Roman"/>
          <w:b/>
          <w:bCs/>
          <w:iCs/>
          <w:sz w:val="24"/>
          <w:szCs w:val="24"/>
        </w:rPr>
        <w:t>rha ko</w:t>
      </w:r>
      <w:r w:rsidRPr="00683332">
        <w:rPr>
          <w:rFonts w:ascii="Times New Roman" w:hAnsi="Times New Roman"/>
          <w:b/>
          <w:bCs/>
          <w:iCs/>
          <w:spacing w:val="-2"/>
          <w:sz w:val="24"/>
          <w:szCs w:val="24"/>
        </w:rPr>
        <w:t>j</w:t>
      </w:r>
      <w:r w:rsidRPr="00683332">
        <w:rPr>
          <w:rFonts w:ascii="Times New Roman" w:hAnsi="Times New Roman"/>
          <w:b/>
          <w:bCs/>
          <w:iCs/>
          <w:sz w:val="24"/>
          <w:szCs w:val="24"/>
        </w:rPr>
        <w:t>a se</w:t>
      </w:r>
      <w:r w:rsidRPr="00683332">
        <w:rPr>
          <w:rFonts w:ascii="Times New Roman" w:hAnsi="Times New Roman"/>
          <w:b/>
          <w:bCs/>
          <w:iCs/>
          <w:spacing w:val="1"/>
          <w:sz w:val="24"/>
          <w:szCs w:val="24"/>
        </w:rPr>
        <w:t xml:space="preserve"> </w:t>
      </w:r>
      <w:r w:rsidRPr="00683332">
        <w:rPr>
          <w:rFonts w:ascii="Times New Roman" w:hAnsi="Times New Roman"/>
          <w:b/>
          <w:bCs/>
          <w:iCs/>
          <w:sz w:val="24"/>
          <w:szCs w:val="24"/>
        </w:rPr>
        <w:t>že</w:t>
      </w:r>
      <w:r w:rsidRPr="00683332">
        <w:rPr>
          <w:rFonts w:ascii="Times New Roman" w:hAnsi="Times New Roman"/>
          <w:b/>
          <w:bCs/>
          <w:iCs/>
          <w:spacing w:val="-2"/>
          <w:sz w:val="24"/>
          <w:szCs w:val="24"/>
        </w:rPr>
        <w:t>l</w:t>
      </w:r>
      <w:r w:rsidRPr="00683332">
        <w:rPr>
          <w:rFonts w:ascii="Times New Roman" w:hAnsi="Times New Roman"/>
          <w:b/>
          <w:bCs/>
          <w:iCs/>
          <w:sz w:val="24"/>
          <w:szCs w:val="24"/>
        </w:rPr>
        <w:t>i p</w:t>
      </w:r>
      <w:r w:rsidRPr="00683332">
        <w:rPr>
          <w:rFonts w:ascii="Times New Roman" w:hAnsi="Times New Roman"/>
          <w:b/>
          <w:bCs/>
          <w:iCs/>
          <w:spacing w:val="-1"/>
          <w:sz w:val="24"/>
          <w:szCs w:val="24"/>
        </w:rPr>
        <w:t>o</w:t>
      </w:r>
      <w:r w:rsidRPr="00683332">
        <w:rPr>
          <w:rFonts w:ascii="Times New Roman" w:hAnsi="Times New Roman"/>
          <w:b/>
          <w:bCs/>
          <w:iCs/>
          <w:sz w:val="24"/>
          <w:szCs w:val="24"/>
        </w:rPr>
        <w:t>st</w:t>
      </w:r>
      <w:r w:rsidRPr="00683332">
        <w:rPr>
          <w:rFonts w:ascii="Times New Roman" w:hAnsi="Times New Roman"/>
          <w:b/>
          <w:bCs/>
          <w:iCs/>
          <w:spacing w:val="1"/>
          <w:sz w:val="24"/>
          <w:szCs w:val="24"/>
        </w:rPr>
        <w:t>i</w:t>
      </w:r>
      <w:r w:rsidRPr="00683332">
        <w:rPr>
          <w:rFonts w:ascii="Times New Roman" w:hAnsi="Times New Roman"/>
          <w:b/>
          <w:bCs/>
          <w:iCs/>
          <w:spacing w:val="-3"/>
          <w:sz w:val="24"/>
          <w:szCs w:val="24"/>
        </w:rPr>
        <w:t>ć</w:t>
      </w:r>
      <w:r w:rsidRPr="00683332">
        <w:rPr>
          <w:rFonts w:ascii="Times New Roman" w:hAnsi="Times New Roman"/>
          <w:b/>
          <w:bCs/>
          <w:iCs/>
          <w:sz w:val="24"/>
          <w:szCs w:val="24"/>
        </w:rPr>
        <w:t>i</w:t>
      </w:r>
      <w:r w:rsidRPr="00683332">
        <w:rPr>
          <w:rFonts w:ascii="Times New Roman" w:hAnsi="Times New Roman"/>
          <w:b/>
          <w:bCs/>
          <w:iCs/>
          <w:spacing w:val="2"/>
          <w:sz w:val="24"/>
          <w:szCs w:val="24"/>
        </w:rPr>
        <w:t xml:space="preserve"> </w:t>
      </w:r>
      <w:r w:rsidRPr="00683332">
        <w:rPr>
          <w:rFonts w:ascii="Times New Roman" w:hAnsi="Times New Roman"/>
          <w:b/>
          <w:bCs/>
          <w:iCs/>
          <w:sz w:val="24"/>
          <w:szCs w:val="24"/>
        </w:rPr>
        <w:t>ure</w:t>
      </w:r>
      <w:r w:rsidRPr="00683332">
        <w:rPr>
          <w:rFonts w:ascii="Times New Roman" w:hAnsi="Times New Roman"/>
          <w:b/>
          <w:bCs/>
          <w:iCs/>
          <w:spacing w:val="-1"/>
          <w:sz w:val="24"/>
          <w:szCs w:val="24"/>
        </w:rPr>
        <w:t>đ</w:t>
      </w:r>
      <w:r w:rsidRPr="00683332">
        <w:rPr>
          <w:rFonts w:ascii="Times New Roman" w:hAnsi="Times New Roman"/>
          <w:b/>
          <w:bCs/>
          <w:iCs/>
          <w:sz w:val="24"/>
          <w:szCs w:val="24"/>
        </w:rPr>
        <w:t>e</w:t>
      </w:r>
      <w:r w:rsidRPr="00683332">
        <w:rPr>
          <w:rFonts w:ascii="Times New Roman" w:hAnsi="Times New Roman"/>
          <w:b/>
          <w:bCs/>
          <w:iCs/>
          <w:spacing w:val="-1"/>
          <w:sz w:val="24"/>
          <w:szCs w:val="24"/>
        </w:rPr>
        <w:t>nj</w:t>
      </w:r>
      <w:r w:rsidRPr="00683332">
        <w:rPr>
          <w:rFonts w:ascii="Times New Roman" w:hAnsi="Times New Roman"/>
          <w:b/>
          <w:bCs/>
          <w:iCs/>
          <w:sz w:val="24"/>
          <w:szCs w:val="24"/>
        </w:rPr>
        <w:t>em</w:t>
      </w:r>
      <w:r w:rsidRPr="00683332">
        <w:rPr>
          <w:rFonts w:ascii="Times New Roman" w:hAnsi="Times New Roman"/>
          <w:b/>
          <w:bCs/>
          <w:iCs/>
          <w:spacing w:val="-1"/>
          <w:sz w:val="24"/>
          <w:szCs w:val="24"/>
        </w:rPr>
        <w:t xml:space="preserve"> </w:t>
      </w:r>
      <w:r w:rsidRPr="00683332">
        <w:rPr>
          <w:rFonts w:ascii="Times New Roman" w:hAnsi="Times New Roman"/>
          <w:b/>
          <w:bCs/>
          <w:iCs/>
          <w:sz w:val="24"/>
          <w:szCs w:val="24"/>
        </w:rPr>
        <w:t>o</w:t>
      </w:r>
      <w:r w:rsidRPr="00683332">
        <w:rPr>
          <w:rFonts w:ascii="Times New Roman" w:hAnsi="Times New Roman"/>
          <w:b/>
          <w:bCs/>
          <w:iCs/>
          <w:spacing w:val="-1"/>
          <w:sz w:val="24"/>
          <w:szCs w:val="24"/>
        </w:rPr>
        <w:t>d</w:t>
      </w:r>
      <w:r w:rsidRPr="00683332">
        <w:rPr>
          <w:rFonts w:ascii="Times New Roman" w:hAnsi="Times New Roman"/>
          <w:b/>
          <w:bCs/>
          <w:iCs/>
          <w:spacing w:val="-3"/>
          <w:sz w:val="24"/>
          <w:szCs w:val="24"/>
        </w:rPr>
        <w:t>n</w:t>
      </w:r>
      <w:r w:rsidRPr="00683332">
        <w:rPr>
          <w:rFonts w:ascii="Times New Roman" w:hAnsi="Times New Roman"/>
          <w:b/>
          <w:bCs/>
          <w:iCs/>
          <w:sz w:val="24"/>
          <w:szCs w:val="24"/>
        </w:rPr>
        <w:t>o</w:t>
      </w:r>
      <w:r w:rsidRPr="00683332">
        <w:rPr>
          <w:rFonts w:ascii="Times New Roman" w:hAnsi="Times New Roman"/>
          <w:b/>
          <w:bCs/>
          <w:iCs/>
          <w:spacing w:val="-1"/>
          <w:sz w:val="24"/>
          <w:szCs w:val="24"/>
        </w:rPr>
        <w:t>s</w:t>
      </w:r>
      <w:r w:rsidRPr="00683332">
        <w:rPr>
          <w:rFonts w:ascii="Times New Roman" w:hAnsi="Times New Roman"/>
          <w:b/>
          <w:bCs/>
          <w:iCs/>
          <w:sz w:val="24"/>
          <w:szCs w:val="24"/>
        </w:rPr>
        <w:t>a na</w:t>
      </w:r>
      <w:r w:rsidRPr="00683332">
        <w:rPr>
          <w:rFonts w:ascii="Times New Roman" w:hAnsi="Times New Roman"/>
          <w:b/>
          <w:bCs/>
          <w:iCs/>
          <w:spacing w:val="1"/>
          <w:sz w:val="24"/>
          <w:szCs w:val="24"/>
        </w:rPr>
        <w:t xml:space="preserve"> </w:t>
      </w:r>
      <w:r w:rsidRPr="00683332">
        <w:rPr>
          <w:rFonts w:ascii="Times New Roman" w:hAnsi="Times New Roman"/>
          <w:b/>
          <w:bCs/>
          <w:iCs/>
          <w:sz w:val="24"/>
          <w:szCs w:val="24"/>
        </w:rPr>
        <w:t>pre</w:t>
      </w:r>
      <w:r w:rsidRPr="00683332">
        <w:rPr>
          <w:rFonts w:ascii="Times New Roman" w:hAnsi="Times New Roman"/>
          <w:b/>
          <w:bCs/>
          <w:iCs/>
          <w:spacing w:val="-3"/>
          <w:sz w:val="24"/>
          <w:szCs w:val="24"/>
        </w:rPr>
        <w:t>d</w:t>
      </w:r>
      <w:r w:rsidRPr="00683332">
        <w:rPr>
          <w:rFonts w:ascii="Times New Roman" w:hAnsi="Times New Roman"/>
          <w:b/>
          <w:bCs/>
          <w:iCs/>
          <w:spacing w:val="1"/>
          <w:sz w:val="24"/>
          <w:szCs w:val="24"/>
        </w:rPr>
        <w:t>l</w:t>
      </w:r>
      <w:r w:rsidRPr="00683332">
        <w:rPr>
          <w:rFonts w:ascii="Times New Roman" w:hAnsi="Times New Roman"/>
          <w:b/>
          <w:bCs/>
          <w:iCs/>
          <w:sz w:val="24"/>
          <w:szCs w:val="24"/>
        </w:rPr>
        <w:t>ož</w:t>
      </w:r>
      <w:r w:rsidRPr="00683332">
        <w:rPr>
          <w:rFonts w:ascii="Times New Roman" w:hAnsi="Times New Roman"/>
          <w:b/>
          <w:bCs/>
          <w:iCs/>
          <w:spacing w:val="-1"/>
          <w:sz w:val="24"/>
          <w:szCs w:val="24"/>
        </w:rPr>
        <w:t>e</w:t>
      </w:r>
      <w:r w:rsidRPr="00683332">
        <w:rPr>
          <w:rFonts w:ascii="Times New Roman" w:hAnsi="Times New Roman"/>
          <w:b/>
          <w:bCs/>
          <w:iCs/>
          <w:spacing w:val="-3"/>
          <w:sz w:val="24"/>
          <w:szCs w:val="24"/>
        </w:rPr>
        <w:t>n</w:t>
      </w:r>
      <w:r w:rsidRPr="00683332">
        <w:rPr>
          <w:rFonts w:ascii="Times New Roman" w:hAnsi="Times New Roman"/>
          <w:b/>
          <w:bCs/>
          <w:iCs/>
          <w:sz w:val="24"/>
          <w:szCs w:val="24"/>
        </w:rPr>
        <w:t>i</w:t>
      </w:r>
      <w:r w:rsidRPr="00683332">
        <w:rPr>
          <w:rFonts w:ascii="Times New Roman" w:hAnsi="Times New Roman"/>
          <w:b/>
          <w:bCs/>
          <w:iCs/>
          <w:spacing w:val="2"/>
          <w:sz w:val="24"/>
          <w:szCs w:val="24"/>
        </w:rPr>
        <w:t xml:space="preserve"> </w:t>
      </w:r>
      <w:r w:rsidRPr="00683332">
        <w:rPr>
          <w:rFonts w:ascii="Times New Roman" w:hAnsi="Times New Roman"/>
          <w:b/>
          <w:bCs/>
          <w:iCs/>
          <w:sz w:val="24"/>
          <w:szCs w:val="24"/>
        </w:rPr>
        <w:t>n</w:t>
      </w:r>
      <w:r w:rsidRPr="00683332">
        <w:rPr>
          <w:rFonts w:ascii="Times New Roman" w:hAnsi="Times New Roman"/>
          <w:b/>
          <w:bCs/>
          <w:iCs/>
          <w:spacing w:val="-1"/>
          <w:sz w:val="24"/>
          <w:szCs w:val="24"/>
        </w:rPr>
        <w:t>a</w:t>
      </w:r>
      <w:r w:rsidRPr="00683332">
        <w:rPr>
          <w:rFonts w:ascii="Times New Roman" w:hAnsi="Times New Roman"/>
          <w:b/>
          <w:bCs/>
          <w:iCs/>
          <w:spacing w:val="-3"/>
          <w:sz w:val="24"/>
          <w:szCs w:val="24"/>
        </w:rPr>
        <w:t>č</w:t>
      </w:r>
      <w:r w:rsidRPr="00683332">
        <w:rPr>
          <w:rFonts w:ascii="Times New Roman" w:hAnsi="Times New Roman"/>
          <w:b/>
          <w:bCs/>
          <w:iCs/>
          <w:spacing w:val="-1"/>
          <w:sz w:val="24"/>
          <w:szCs w:val="24"/>
        </w:rPr>
        <w:t>i</w:t>
      </w:r>
      <w:r w:rsidRPr="00683332">
        <w:rPr>
          <w:rFonts w:ascii="Times New Roman" w:hAnsi="Times New Roman"/>
          <w:b/>
          <w:bCs/>
          <w:iCs/>
          <w:sz w:val="24"/>
          <w:szCs w:val="24"/>
        </w:rPr>
        <w:t>n</w:t>
      </w:r>
    </w:p>
    <w:p w14:paraId="3DEDC75B" w14:textId="77777777" w:rsidR="00E75F4B" w:rsidRPr="00683332" w:rsidRDefault="00E75F4B" w:rsidP="00E75F4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6605C785" w14:textId="1DB5A827" w:rsidR="00E75F4B" w:rsidRPr="00683332" w:rsidRDefault="00E75F4B" w:rsidP="00E75F4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jc w:val="both"/>
        <w:rPr>
          <w:rFonts w:ascii="Times New Roman" w:hAnsi="Times New Roman"/>
          <w:i/>
          <w:iCs/>
          <w:sz w:val="24"/>
          <w:szCs w:val="24"/>
        </w:rPr>
      </w:pPr>
      <w:r w:rsidRPr="00683332">
        <w:rPr>
          <w:rFonts w:ascii="Times New Roman" w:hAnsi="Times New Roman"/>
          <w:iCs/>
          <w:sz w:val="24"/>
          <w:szCs w:val="24"/>
        </w:rPr>
        <w:t xml:space="preserve">Ovaj prijedlog akta pokrenut je radi </w:t>
      </w:r>
      <w:bookmarkStart w:id="0" w:name="_Hlk120280244"/>
      <w:r w:rsidRPr="00683332">
        <w:rPr>
          <w:rFonts w:ascii="Times New Roman" w:hAnsi="Times New Roman"/>
          <w:iCs/>
          <w:sz w:val="24"/>
          <w:szCs w:val="24"/>
        </w:rPr>
        <w:t xml:space="preserve">izrade i usklađivanja prijedloga </w:t>
      </w:r>
      <w:r w:rsidRPr="00683332">
        <w:rPr>
          <w:rFonts w:ascii="Times New Roman" w:hAnsi="Times New Roman"/>
          <w:iCs/>
          <w:position w:val="1"/>
          <w:sz w:val="24"/>
          <w:szCs w:val="24"/>
        </w:rPr>
        <w:t>Programa</w:t>
      </w:r>
      <w:r>
        <w:rPr>
          <w:rFonts w:ascii="Times New Roman" w:hAnsi="Times New Roman"/>
          <w:iCs/>
          <w:position w:val="1"/>
          <w:sz w:val="24"/>
          <w:szCs w:val="24"/>
        </w:rPr>
        <w:t xml:space="preserve"> </w:t>
      </w:r>
      <w:r w:rsidRPr="0006745D">
        <w:rPr>
          <w:rFonts w:ascii="Times New Roman" w:hAnsi="Times New Roman"/>
          <w:iCs/>
          <w:position w:val="1"/>
          <w:sz w:val="24"/>
          <w:szCs w:val="24"/>
        </w:rPr>
        <w:t>o izmjenama Programa</w:t>
      </w:r>
      <w:r w:rsidRPr="00683332">
        <w:rPr>
          <w:rFonts w:ascii="Times New Roman" w:hAnsi="Times New Roman"/>
          <w:iCs/>
          <w:position w:val="1"/>
          <w:sz w:val="24"/>
          <w:szCs w:val="24"/>
        </w:rPr>
        <w:t xml:space="preserve"> </w:t>
      </w:r>
      <w:bookmarkStart w:id="1" w:name="_Hlk102375362"/>
      <w:r w:rsidRPr="00507FF2">
        <w:rPr>
          <w:rFonts w:ascii="Times New Roman" w:hAnsi="Times New Roman"/>
          <w:iCs/>
          <w:spacing w:val="6"/>
          <w:sz w:val="24"/>
          <w:szCs w:val="24"/>
        </w:rPr>
        <w:t>održavanja komunalne infrastrukture u 202</w:t>
      </w:r>
      <w:r w:rsidR="009F3853">
        <w:rPr>
          <w:rFonts w:ascii="Times New Roman" w:hAnsi="Times New Roman"/>
          <w:iCs/>
          <w:spacing w:val="6"/>
          <w:sz w:val="24"/>
          <w:szCs w:val="24"/>
        </w:rPr>
        <w:t>4</w:t>
      </w:r>
      <w:r w:rsidRPr="00507FF2">
        <w:rPr>
          <w:rFonts w:ascii="Times New Roman" w:hAnsi="Times New Roman"/>
          <w:iCs/>
          <w:spacing w:val="6"/>
          <w:sz w:val="24"/>
          <w:szCs w:val="24"/>
        </w:rPr>
        <w:t>. godini</w:t>
      </w:r>
      <w:r w:rsidRPr="00683332">
        <w:rPr>
          <w:rFonts w:ascii="Times New Roman" w:hAnsi="Times New Roman"/>
          <w:iCs/>
          <w:sz w:val="24"/>
          <w:szCs w:val="24"/>
        </w:rPr>
        <w:t xml:space="preserve"> s prijedlogom </w:t>
      </w:r>
      <w:bookmarkEnd w:id="0"/>
      <w:bookmarkEnd w:id="1"/>
      <w:r w:rsidRPr="00E21190">
        <w:rPr>
          <w:rFonts w:ascii="Times New Roman" w:hAnsi="Times New Roman"/>
          <w:iCs/>
          <w:sz w:val="24"/>
          <w:szCs w:val="24"/>
        </w:rPr>
        <w:t>Odluke o izmjenama i dopunama Proračuna Općine Josipdol za 202</w:t>
      </w:r>
      <w:r w:rsidR="009F3853">
        <w:rPr>
          <w:rFonts w:ascii="Times New Roman" w:hAnsi="Times New Roman"/>
          <w:iCs/>
          <w:sz w:val="24"/>
          <w:szCs w:val="24"/>
        </w:rPr>
        <w:t>4</w:t>
      </w:r>
      <w:r w:rsidRPr="00E21190">
        <w:rPr>
          <w:rFonts w:ascii="Times New Roman" w:hAnsi="Times New Roman"/>
          <w:iCs/>
          <w:sz w:val="24"/>
          <w:szCs w:val="24"/>
        </w:rPr>
        <w:t>. godinu s projekcijama za 202</w:t>
      </w:r>
      <w:r w:rsidR="009F3853">
        <w:rPr>
          <w:rFonts w:ascii="Times New Roman" w:hAnsi="Times New Roman"/>
          <w:iCs/>
          <w:sz w:val="24"/>
          <w:szCs w:val="24"/>
        </w:rPr>
        <w:t>5</w:t>
      </w:r>
      <w:r w:rsidRPr="00E21190">
        <w:rPr>
          <w:rFonts w:ascii="Times New Roman" w:hAnsi="Times New Roman"/>
          <w:iCs/>
          <w:sz w:val="24"/>
          <w:szCs w:val="24"/>
        </w:rPr>
        <w:t>. i 202</w:t>
      </w:r>
      <w:r w:rsidR="009F3853">
        <w:rPr>
          <w:rFonts w:ascii="Times New Roman" w:hAnsi="Times New Roman"/>
          <w:iCs/>
          <w:sz w:val="24"/>
          <w:szCs w:val="24"/>
        </w:rPr>
        <w:t>6</w:t>
      </w:r>
      <w:r w:rsidRPr="00E21190">
        <w:rPr>
          <w:rFonts w:ascii="Times New Roman" w:hAnsi="Times New Roman"/>
          <w:iCs/>
          <w:sz w:val="24"/>
          <w:szCs w:val="24"/>
        </w:rPr>
        <w:t>. godinu</w:t>
      </w:r>
      <w:r w:rsidRPr="00683332">
        <w:rPr>
          <w:rFonts w:ascii="Times New Roman" w:hAnsi="Times New Roman"/>
          <w:iCs/>
          <w:sz w:val="24"/>
          <w:szCs w:val="24"/>
        </w:rPr>
        <w:t>.</w:t>
      </w:r>
    </w:p>
    <w:p w14:paraId="06C434E1" w14:textId="77777777" w:rsidR="00E75F4B" w:rsidRPr="00683332" w:rsidRDefault="00E75F4B" w:rsidP="00E75F4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302D3D02" w14:textId="77777777" w:rsidR="00E75F4B" w:rsidRPr="00683332" w:rsidRDefault="00E75F4B" w:rsidP="00E75F4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jc w:val="both"/>
        <w:rPr>
          <w:rFonts w:ascii="Times New Roman" w:hAnsi="Times New Roman"/>
          <w:i/>
          <w:iCs/>
          <w:sz w:val="24"/>
          <w:szCs w:val="24"/>
        </w:rPr>
      </w:pPr>
      <w:r w:rsidRPr="00683332">
        <w:rPr>
          <w:rFonts w:ascii="Times New Roman" w:hAnsi="Times New Roman"/>
          <w:iCs/>
          <w:sz w:val="24"/>
          <w:szCs w:val="24"/>
        </w:rPr>
        <w:t>Z</w:t>
      </w:r>
      <w:r w:rsidRPr="00683332">
        <w:rPr>
          <w:rFonts w:ascii="Times New Roman" w:hAnsi="Times New Roman"/>
          <w:iCs/>
          <w:spacing w:val="-1"/>
          <w:sz w:val="24"/>
          <w:szCs w:val="24"/>
        </w:rPr>
        <w:t>b</w:t>
      </w:r>
      <w:r w:rsidRPr="00683332">
        <w:rPr>
          <w:rFonts w:ascii="Times New Roman" w:hAnsi="Times New Roman"/>
          <w:iCs/>
          <w:spacing w:val="1"/>
          <w:sz w:val="24"/>
          <w:szCs w:val="24"/>
        </w:rPr>
        <w:t>o</w:t>
      </w:r>
      <w:r w:rsidRPr="00683332">
        <w:rPr>
          <w:rFonts w:ascii="Times New Roman" w:hAnsi="Times New Roman"/>
          <w:iCs/>
          <w:sz w:val="24"/>
          <w:szCs w:val="24"/>
        </w:rPr>
        <w:t>g</w:t>
      </w:r>
      <w:r w:rsidRPr="00683332">
        <w:rPr>
          <w:rFonts w:ascii="Times New Roman" w:hAnsi="Times New Roman"/>
          <w:iCs/>
          <w:spacing w:val="43"/>
          <w:sz w:val="24"/>
          <w:szCs w:val="24"/>
        </w:rPr>
        <w:t xml:space="preserve"> </w:t>
      </w:r>
      <w:r w:rsidRPr="00683332">
        <w:rPr>
          <w:rFonts w:ascii="Times New Roman" w:hAnsi="Times New Roman"/>
          <w:iCs/>
          <w:spacing w:val="-1"/>
          <w:sz w:val="24"/>
          <w:szCs w:val="24"/>
        </w:rPr>
        <w:t>n</w:t>
      </w:r>
      <w:r w:rsidRPr="00683332">
        <w:rPr>
          <w:rFonts w:ascii="Times New Roman" w:hAnsi="Times New Roman"/>
          <w:iCs/>
          <w:sz w:val="24"/>
          <w:szCs w:val="24"/>
        </w:rPr>
        <w:t>a</w:t>
      </w:r>
      <w:r w:rsidRPr="00683332">
        <w:rPr>
          <w:rFonts w:ascii="Times New Roman" w:hAnsi="Times New Roman"/>
          <w:iCs/>
          <w:spacing w:val="-1"/>
          <w:sz w:val="24"/>
          <w:szCs w:val="24"/>
        </w:rPr>
        <w:t>v</w:t>
      </w:r>
      <w:r w:rsidRPr="00683332">
        <w:rPr>
          <w:rFonts w:ascii="Times New Roman" w:hAnsi="Times New Roman"/>
          <w:iCs/>
          <w:sz w:val="24"/>
          <w:szCs w:val="24"/>
        </w:rPr>
        <w:t>eden</w:t>
      </w:r>
      <w:r w:rsidRPr="00683332">
        <w:rPr>
          <w:rFonts w:ascii="Times New Roman" w:hAnsi="Times New Roman"/>
          <w:iCs/>
          <w:spacing w:val="-1"/>
          <w:sz w:val="24"/>
          <w:szCs w:val="24"/>
        </w:rPr>
        <w:t>i</w:t>
      </w:r>
      <w:r w:rsidRPr="00683332">
        <w:rPr>
          <w:rFonts w:ascii="Times New Roman" w:hAnsi="Times New Roman"/>
          <w:iCs/>
          <w:sz w:val="24"/>
          <w:szCs w:val="24"/>
        </w:rPr>
        <w:t>h</w:t>
      </w:r>
      <w:r w:rsidRPr="00683332">
        <w:rPr>
          <w:rFonts w:ascii="Times New Roman" w:hAnsi="Times New Roman"/>
          <w:iCs/>
          <w:spacing w:val="43"/>
          <w:sz w:val="24"/>
          <w:szCs w:val="24"/>
        </w:rPr>
        <w:t xml:space="preserve"> </w:t>
      </w:r>
      <w:r w:rsidRPr="00683332">
        <w:rPr>
          <w:rFonts w:ascii="Times New Roman" w:hAnsi="Times New Roman"/>
          <w:iCs/>
          <w:sz w:val="24"/>
          <w:szCs w:val="24"/>
        </w:rPr>
        <w:t>ra</w:t>
      </w:r>
      <w:r w:rsidRPr="00683332">
        <w:rPr>
          <w:rFonts w:ascii="Times New Roman" w:hAnsi="Times New Roman"/>
          <w:iCs/>
          <w:spacing w:val="-1"/>
          <w:sz w:val="24"/>
          <w:szCs w:val="24"/>
        </w:rPr>
        <w:t>z</w:t>
      </w:r>
      <w:r w:rsidRPr="00683332">
        <w:rPr>
          <w:rFonts w:ascii="Times New Roman" w:hAnsi="Times New Roman"/>
          <w:iCs/>
          <w:spacing w:val="-3"/>
          <w:sz w:val="24"/>
          <w:szCs w:val="24"/>
        </w:rPr>
        <w:t>l</w:t>
      </w:r>
      <w:r w:rsidRPr="00683332">
        <w:rPr>
          <w:rFonts w:ascii="Times New Roman" w:hAnsi="Times New Roman"/>
          <w:iCs/>
          <w:spacing w:val="1"/>
          <w:sz w:val="24"/>
          <w:szCs w:val="24"/>
        </w:rPr>
        <w:t>o</w:t>
      </w:r>
      <w:r w:rsidRPr="00683332">
        <w:rPr>
          <w:rFonts w:ascii="Times New Roman" w:hAnsi="Times New Roman"/>
          <w:iCs/>
          <w:spacing w:val="-1"/>
          <w:sz w:val="24"/>
          <w:szCs w:val="24"/>
        </w:rPr>
        <w:t>g</w:t>
      </w:r>
      <w:r w:rsidRPr="00683332">
        <w:rPr>
          <w:rFonts w:ascii="Times New Roman" w:hAnsi="Times New Roman"/>
          <w:iCs/>
          <w:sz w:val="24"/>
          <w:szCs w:val="24"/>
        </w:rPr>
        <w:t>a</w:t>
      </w:r>
      <w:r w:rsidRPr="00683332">
        <w:rPr>
          <w:rFonts w:ascii="Times New Roman" w:hAnsi="Times New Roman"/>
          <w:iCs/>
          <w:spacing w:val="45"/>
          <w:sz w:val="24"/>
          <w:szCs w:val="24"/>
        </w:rPr>
        <w:t xml:space="preserve"> </w:t>
      </w:r>
      <w:r w:rsidRPr="00683332">
        <w:rPr>
          <w:rFonts w:ascii="Times New Roman" w:hAnsi="Times New Roman"/>
          <w:iCs/>
          <w:spacing w:val="-3"/>
          <w:sz w:val="24"/>
          <w:szCs w:val="24"/>
        </w:rPr>
        <w:t>p</w:t>
      </w:r>
      <w:r w:rsidRPr="00683332">
        <w:rPr>
          <w:rFonts w:ascii="Times New Roman" w:hAnsi="Times New Roman"/>
          <w:iCs/>
          <w:sz w:val="24"/>
          <w:szCs w:val="24"/>
        </w:rPr>
        <w:t>red</w:t>
      </w:r>
      <w:r w:rsidRPr="00683332">
        <w:rPr>
          <w:rFonts w:ascii="Times New Roman" w:hAnsi="Times New Roman"/>
          <w:iCs/>
          <w:spacing w:val="-1"/>
          <w:sz w:val="24"/>
          <w:szCs w:val="24"/>
        </w:rPr>
        <w:t>l</w:t>
      </w:r>
      <w:r w:rsidRPr="00683332">
        <w:rPr>
          <w:rFonts w:ascii="Times New Roman" w:hAnsi="Times New Roman"/>
          <w:iCs/>
          <w:sz w:val="24"/>
          <w:szCs w:val="24"/>
        </w:rPr>
        <w:t>a</w:t>
      </w:r>
      <w:r w:rsidRPr="00683332">
        <w:rPr>
          <w:rFonts w:ascii="Times New Roman" w:hAnsi="Times New Roman"/>
          <w:iCs/>
          <w:spacing w:val="-1"/>
          <w:sz w:val="24"/>
          <w:szCs w:val="24"/>
        </w:rPr>
        <w:t>ž</w:t>
      </w:r>
      <w:r w:rsidRPr="00683332">
        <w:rPr>
          <w:rFonts w:ascii="Times New Roman" w:hAnsi="Times New Roman"/>
          <w:iCs/>
          <w:sz w:val="24"/>
          <w:szCs w:val="24"/>
        </w:rPr>
        <w:t>e</w:t>
      </w:r>
      <w:r w:rsidRPr="00683332">
        <w:rPr>
          <w:rFonts w:ascii="Times New Roman" w:hAnsi="Times New Roman"/>
          <w:iCs/>
          <w:spacing w:val="44"/>
          <w:sz w:val="24"/>
          <w:szCs w:val="24"/>
        </w:rPr>
        <w:t xml:space="preserve"> </w:t>
      </w:r>
      <w:r w:rsidRPr="00683332">
        <w:rPr>
          <w:rFonts w:ascii="Times New Roman" w:hAnsi="Times New Roman"/>
          <w:iCs/>
          <w:sz w:val="24"/>
          <w:szCs w:val="24"/>
        </w:rPr>
        <w:t>se</w:t>
      </w:r>
      <w:r w:rsidRPr="00683332">
        <w:rPr>
          <w:rFonts w:ascii="Times New Roman" w:hAnsi="Times New Roman"/>
          <w:iCs/>
          <w:spacing w:val="42"/>
          <w:sz w:val="24"/>
          <w:szCs w:val="24"/>
        </w:rPr>
        <w:t xml:space="preserve"> </w:t>
      </w:r>
      <w:r w:rsidRPr="00683332">
        <w:rPr>
          <w:rFonts w:ascii="Times New Roman" w:hAnsi="Times New Roman"/>
          <w:iCs/>
          <w:sz w:val="24"/>
          <w:szCs w:val="24"/>
        </w:rPr>
        <w:t>Općins</w:t>
      </w:r>
      <w:r w:rsidRPr="00683332">
        <w:rPr>
          <w:rFonts w:ascii="Times New Roman" w:hAnsi="Times New Roman"/>
          <w:iCs/>
          <w:spacing w:val="-2"/>
          <w:sz w:val="24"/>
          <w:szCs w:val="24"/>
        </w:rPr>
        <w:t>k</w:t>
      </w:r>
      <w:r w:rsidRPr="00683332">
        <w:rPr>
          <w:rFonts w:ascii="Times New Roman" w:hAnsi="Times New Roman"/>
          <w:iCs/>
          <w:spacing w:val="-1"/>
          <w:sz w:val="24"/>
          <w:szCs w:val="24"/>
        </w:rPr>
        <w:t>o</w:t>
      </w:r>
      <w:r w:rsidRPr="00683332">
        <w:rPr>
          <w:rFonts w:ascii="Times New Roman" w:hAnsi="Times New Roman"/>
          <w:iCs/>
          <w:sz w:val="24"/>
          <w:szCs w:val="24"/>
        </w:rPr>
        <w:t>m</w:t>
      </w:r>
      <w:r w:rsidRPr="00683332">
        <w:rPr>
          <w:rFonts w:ascii="Times New Roman" w:hAnsi="Times New Roman"/>
          <w:iCs/>
          <w:spacing w:val="42"/>
          <w:sz w:val="24"/>
          <w:szCs w:val="24"/>
        </w:rPr>
        <w:t xml:space="preserve"> </w:t>
      </w:r>
      <w:r w:rsidRPr="00683332">
        <w:rPr>
          <w:rFonts w:ascii="Times New Roman" w:hAnsi="Times New Roman"/>
          <w:iCs/>
          <w:spacing w:val="1"/>
          <w:sz w:val="24"/>
          <w:szCs w:val="24"/>
        </w:rPr>
        <w:t>v</w:t>
      </w:r>
      <w:r w:rsidRPr="00683332">
        <w:rPr>
          <w:rFonts w:ascii="Times New Roman" w:hAnsi="Times New Roman"/>
          <w:iCs/>
          <w:sz w:val="24"/>
          <w:szCs w:val="24"/>
        </w:rPr>
        <w:t>ij</w:t>
      </w:r>
      <w:r w:rsidRPr="00683332">
        <w:rPr>
          <w:rFonts w:ascii="Times New Roman" w:hAnsi="Times New Roman"/>
          <w:iCs/>
          <w:spacing w:val="-2"/>
          <w:sz w:val="24"/>
          <w:szCs w:val="24"/>
        </w:rPr>
        <w:t>eć</w:t>
      </w:r>
      <w:r w:rsidRPr="00683332">
        <w:rPr>
          <w:rFonts w:ascii="Times New Roman" w:hAnsi="Times New Roman"/>
          <w:iCs/>
          <w:sz w:val="24"/>
          <w:szCs w:val="24"/>
        </w:rPr>
        <w:t>u</w:t>
      </w:r>
      <w:r w:rsidRPr="00683332">
        <w:rPr>
          <w:rFonts w:ascii="Times New Roman" w:hAnsi="Times New Roman"/>
          <w:iCs/>
          <w:spacing w:val="43"/>
          <w:sz w:val="24"/>
          <w:szCs w:val="24"/>
        </w:rPr>
        <w:t xml:space="preserve"> </w:t>
      </w:r>
      <w:r w:rsidRPr="00683332">
        <w:rPr>
          <w:rFonts w:ascii="Times New Roman" w:hAnsi="Times New Roman"/>
          <w:iCs/>
          <w:sz w:val="24"/>
          <w:szCs w:val="24"/>
        </w:rPr>
        <w:t>Općine Josipdol</w:t>
      </w:r>
      <w:r w:rsidRPr="00683332">
        <w:rPr>
          <w:rFonts w:ascii="Times New Roman" w:hAnsi="Times New Roman"/>
          <w:iCs/>
          <w:spacing w:val="45"/>
          <w:sz w:val="24"/>
          <w:szCs w:val="24"/>
        </w:rPr>
        <w:t xml:space="preserve"> </w:t>
      </w:r>
      <w:r w:rsidRPr="00683332">
        <w:rPr>
          <w:rFonts w:ascii="Times New Roman" w:hAnsi="Times New Roman"/>
          <w:iCs/>
          <w:spacing w:val="-1"/>
          <w:sz w:val="24"/>
          <w:szCs w:val="24"/>
        </w:rPr>
        <w:t>d</w:t>
      </w:r>
      <w:r w:rsidRPr="00683332">
        <w:rPr>
          <w:rFonts w:ascii="Times New Roman" w:hAnsi="Times New Roman"/>
          <w:iCs/>
          <w:sz w:val="24"/>
          <w:szCs w:val="24"/>
        </w:rPr>
        <w:t>a</w:t>
      </w:r>
      <w:r w:rsidRPr="00683332">
        <w:rPr>
          <w:rFonts w:ascii="Times New Roman" w:hAnsi="Times New Roman"/>
          <w:iCs/>
          <w:spacing w:val="44"/>
          <w:sz w:val="24"/>
          <w:szCs w:val="24"/>
        </w:rPr>
        <w:t xml:space="preserve"> </w:t>
      </w:r>
      <w:r w:rsidRPr="00683332">
        <w:rPr>
          <w:rFonts w:ascii="Times New Roman" w:hAnsi="Times New Roman"/>
          <w:iCs/>
          <w:spacing w:val="-3"/>
          <w:sz w:val="24"/>
          <w:szCs w:val="24"/>
        </w:rPr>
        <w:t>r</w:t>
      </w:r>
      <w:r w:rsidRPr="00683332">
        <w:rPr>
          <w:rFonts w:ascii="Times New Roman" w:hAnsi="Times New Roman"/>
          <w:iCs/>
          <w:sz w:val="24"/>
          <w:szCs w:val="24"/>
        </w:rPr>
        <w:t>as</w:t>
      </w:r>
      <w:r w:rsidRPr="00683332">
        <w:rPr>
          <w:rFonts w:ascii="Times New Roman" w:hAnsi="Times New Roman"/>
          <w:iCs/>
          <w:spacing w:val="-1"/>
          <w:sz w:val="24"/>
          <w:szCs w:val="24"/>
        </w:rPr>
        <w:t>p</w:t>
      </w:r>
      <w:r w:rsidRPr="00683332">
        <w:rPr>
          <w:rFonts w:ascii="Times New Roman" w:hAnsi="Times New Roman"/>
          <w:iCs/>
          <w:sz w:val="24"/>
          <w:szCs w:val="24"/>
        </w:rPr>
        <w:t>ravi</w:t>
      </w:r>
      <w:r w:rsidRPr="00683332">
        <w:rPr>
          <w:rFonts w:ascii="Times New Roman" w:hAnsi="Times New Roman"/>
          <w:iCs/>
          <w:spacing w:val="42"/>
          <w:sz w:val="24"/>
          <w:szCs w:val="24"/>
        </w:rPr>
        <w:t xml:space="preserve"> </w:t>
      </w:r>
      <w:r w:rsidRPr="00683332">
        <w:rPr>
          <w:rFonts w:ascii="Times New Roman" w:hAnsi="Times New Roman"/>
          <w:iCs/>
          <w:sz w:val="24"/>
          <w:szCs w:val="24"/>
        </w:rPr>
        <w:t>i</w:t>
      </w:r>
      <w:r w:rsidRPr="00683332">
        <w:rPr>
          <w:rFonts w:ascii="Times New Roman" w:hAnsi="Times New Roman"/>
          <w:iCs/>
          <w:spacing w:val="44"/>
          <w:sz w:val="24"/>
          <w:szCs w:val="24"/>
        </w:rPr>
        <w:t xml:space="preserve"> </w:t>
      </w:r>
      <w:r w:rsidRPr="00683332">
        <w:rPr>
          <w:rFonts w:ascii="Times New Roman" w:hAnsi="Times New Roman"/>
          <w:iCs/>
          <w:spacing w:val="-1"/>
          <w:sz w:val="24"/>
          <w:szCs w:val="24"/>
        </w:rPr>
        <w:t>u</w:t>
      </w:r>
      <w:r w:rsidRPr="00683332">
        <w:rPr>
          <w:rFonts w:ascii="Times New Roman" w:hAnsi="Times New Roman"/>
          <w:iCs/>
          <w:sz w:val="24"/>
          <w:szCs w:val="24"/>
        </w:rPr>
        <w:t>s</w:t>
      </w:r>
      <w:r w:rsidRPr="00683332">
        <w:rPr>
          <w:rFonts w:ascii="Times New Roman" w:hAnsi="Times New Roman"/>
          <w:iCs/>
          <w:spacing w:val="-1"/>
          <w:sz w:val="24"/>
          <w:szCs w:val="24"/>
        </w:rPr>
        <w:t>v</w:t>
      </w:r>
      <w:r w:rsidRPr="00683332">
        <w:rPr>
          <w:rFonts w:ascii="Times New Roman" w:hAnsi="Times New Roman"/>
          <w:iCs/>
          <w:spacing w:val="1"/>
          <w:sz w:val="24"/>
          <w:szCs w:val="24"/>
        </w:rPr>
        <w:t>o</w:t>
      </w:r>
      <w:r w:rsidRPr="00683332">
        <w:rPr>
          <w:rFonts w:ascii="Times New Roman" w:hAnsi="Times New Roman"/>
          <w:iCs/>
          <w:sz w:val="24"/>
          <w:szCs w:val="24"/>
        </w:rPr>
        <w:t>ji</w:t>
      </w:r>
      <w:r w:rsidRPr="00683332">
        <w:rPr>
          <w:rFonts w:ascii="Times New Roman" w:hAnsi="Times New Roman"/>
          <w:iCs/>
          <w:spacing w:val="44"/>
          <w:sz w:val="24"/>
          <w:szCs w:val="24"/>
        </w:rPr>
        <w:t xml:space="preserve"> </w:t>
      </w:r>
      <w:r w:rsidRPr="00683332">
        <w:rPr>
          <w:rFonts w:ascii="Times New Roman" w:hAnsi="Times New Roman"/>
          <w:iCs/>
          <w:spacing w:val="-3"/>
          <w:sz w:val="24"/>
          <w:szCs w:val="24"/>
        </w:rPr>
        <w:t>d</w:t>
      </w:r>
      <w:r w:rsidRPr="00683332">
        <w:rPr>
          <w:rFonts w:ascii="Times New Roman" w:hAnsi="Times New Roman"/>
          <w:iCs/>
          <w:spacing w:val="1"/>
          <w:sz w:val="24"/>
          <w:szCs w:val="24"/>
        </w:rPr>
        <w:t>o</w:t>
      </w:r>
      <w:r w:rsidRPr="00683332">
        <w:rPr>
          <w:rFonts w:ascii="Times New Roman" w:hAnsi="Times New Roman"/>
          <w:iCs/>
          <w:sz w:val="24"/>
          <w:szCs w:val="24"/>
        </w:rPr>
        <w:t>st</w:t>
      </w:r>
      <w:r w:rsidRPr="00683332">
        <w:rPr>
          <w:rFonts w:ascii="Times New Roman" w:hAnsi="Times New Roman"/>
          <w:iCs/>
          <w:spacing w:val="-2"/>
          <w:sz w:val="24"/>
          <w:szCs w:val="24"/>
        </w:rPr>
        <w:t>a</w:t>
      </w:r>
      <w:r w:rsidRPr="00683332">
        <w:rPr>
          <w:rFonts w:ascii="Times New Roman" w:hAnsi="Times New Roman"/>
          <w:iCs/>
          <w:spacing w:val="1"/>
          <w:sz w:val="24"/>
          <w:szCs w:val="24"/>
        </w:rPr>
        <w:t>v</w:t>
      </w:r>
      <w:r w:rsidRPr="00683332">
        <w:rPr>
          <w:rFonts w:ascii="Times New Roman" w:hAnsi="Times New Roman"/>
          <w:iCs/>
          <w:sz w:val="24"/>
          <w:szCs w:val="24"/>
        </w:rPr>
        <w:t xml:space="preserve">ljeni </w:t>
      </w:r>
      <w:r w:rsidRPr="00683332">
        <w:rPr>
          <w:rFonts w:ascii="Times New Roman" w:hAnsi="Times New Roman"/>
          <w:iCs/>
          <w:spacing w:val="1"/>
          <w:sz w:val="24"/>
          <w:szCs w:val="24"/>
        </w:rPr>
        <w:t>P</w:t>
      </w:r>
      <w:r w:rsidRPr="00683332">
        <w:rPr>
          <w:rFonts w:ascii="Times New Roman" w:hAnsi="Times New Roman"/>
          <w:iCs/>
          <w:sz w:val="24"/>
          <w:szCs w:val="24"/>
        </w:rPr>
        <w:t>rije</w:t>
      </w:r>
      <w:r w:rsidRPr="00683332">
        <w:rPr>
          <w:rFonts w:ascii="Times New Roman" w:hAnsi="Times New Roman"/>
          <w:iCs/>
          <w:spacing w:val="-1"/>
          <w:sz w:val="24"/>
          <w:szCs w:val="24"/>
        </w:rPr>
        <w:t>d</w:t>
      </w:r>
      <w:r w:rsidRPr="00683332">
        <w:rPr>
          <w:rFonts w:ascii="Times New Roman" w:hAnsi="Times New Roman"/>
          <w:iCs/>
          <w:spacing w:val="-3"/>
          <w:sz w:val="24"/>
          <w:szCs w:val="24"/>
        </w:rPr>
        <w:t>l</w:t>
      </w:r>
      <w:r w:rsidRPr="00683332">
        <w:rPr>
          <w:rFonts w:ascii="Times New Roman" w:hAnsi="Times New Roman"/>
          <w:iCs/>
          <w:spacing w:val="1"/>
          <w:sz w:val="24"/>
          <w:szCs w:val="24"/>
        </w:rPr>
        <w:t>o</w:t>
      </w:r>
      <w:r w:rsidRPr="00683332">
        <w:rPr>
          <w:rFonts w:ascii="Times New Roman" w:hAnsi="Times New Roman"/>
          <w:iCs/>
          <w:sz w:val="24"/>
          <w:szCs w:val="24"/>
        </w:rPr>
        <w:t>g</w:t>
      </w:r>
      <w:r w:rsidRPr="00683332">
        <w:rPr>
          <w:rFonts w:ascii="Times New Roman" w:hAnsi="Times New Roman"/>
          <w:iCs/>
          <w:spacing w:val="-1"/>
          <w:sz w:val="24"/>
          <w:szCs w:val="24"/>
        </w:rPr>
        <w:t xml:space="preserve"> </w:t>
      </w:r>
      <w:r w:rsidRPr="00683332">
        <w:rPr>
          <w:rFonts w:ascii="Times New Roman" w:hAnsi="Times New Roman"/>
          <w:iCs/>
          <w:sz w:val="24"/>
          <w:szCs w:val="24"/>
        </w:rPr>
        <w:t>akta.</w:t>
      </w:r>
    </w:p>
    <w:p w14:paraId="528A4214" w14:textId="77777777" w:rsidR="00E75F4B" w:rsidRPr="00683332" w:rsidRDefault="00E75F4B" w:rsidP="00E75F4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1D15D6A1" w14:textId="77777777" w:rsidR="00E75F4B" w:rsidRPr="00683332" w:rsidRDefault="00E75F4B" w:rsidP="00E75F4B">
      <w:pPr>
        <w:widowControl w:val="0"/>
        <w:tabs>
          <w:tab w:val="left" w:pos="-6237"/>
        </w:tabs>
        <w:autoSpaceDE w:val="0"/>
        <w:autoSpaceDN w:val="0"/>
        <w:adjustRightInd w:val="0"/>
        <w:spacing w:after="0" w:line="240" w:lineRule="auto"/>
        <w:ind w:right="-36"/>
        <w:jc w:val="both"/>
        <w:rPr>
          <w:rFonts w:ascii="Times New Roman" w:hAnsi="Times New Roman"/>
          <w:i/>
          <w:iCs/>
          <w:sz w:val="24"/>
          <w:szCs w:val="24"/>
        </w:rPr>
      </w:pPr>
      <w:r w:rsidRPr="00683332">
        <w:rPr>
          <w:rFonts w:ascii="Times New Roman" w:hAnsi="Times New Roman"/>
          <w:b/>
          <w:bCs/>
          <w:iCs/>
          <w:spacing w:val="1"/>
          <w:sz w:val="24"/>
          <w:szCs w:val="24"/>
        </w:rPr>
        <w:t>3</w:t>
      </w:r>
      <w:r w:rsidRPr="00683332">
        <w:rPr>
          <w:rFonts w:ascii="Times New Roman" w:hAnsi="Times New Roman"/>
          <w:b/>
          <w:bCs/>
          <w:iCs/>
          <w:sz w:val="24"/>
          <w:szCs w:val="24"/>
        </w:rPr>
        <w:t>. Pr</w:t>
      </w:r>
      <w:r w:rsidRPr="00683332">
        <w:rPr>
          <w:rFonts w:ascii="Times New Roman" w:hAnsi="Times New Roman"/>
          <w:b/>
          <w:bCs/>
          <w:iCs/>
          <w:spacing w:val="-2"/>
          <w:sz w:val="24"/>
          <w:szCs w:val="24"/>
        </w:rPr>
        <w:t>o</w:t>
      </w:r>
      <w:r w:rsidRPr="00683332">
        <w:rPr>
          <w:rFonts w:ascii="Times New Roman" w:hAnsi="Times New Roman"/>
          <w:b/>
          <w:bCs/>
          <w:iCs/>
          <w:spacing w:val="1"/>
          <w:sz w:val="24"/>
          <w:szCs w:val="24"/>
        </w:rPr>
        <w:t>c</w:t>
      </w:r>
      <w:r w:rsidRPr="00683332">
        <w:rPr>
          <w:rFonts w:ascii="Times New Roman" w:hAnsi="Times New Roman"/>
          <w:b/>
          <w:bCs/>
          <w:iCs/>
          <w:spacing w:val="-2"/>
          <w:sz w:val="24"/>
          <w:szCs w:val="24"/>
        </w:rPr>
        <w:t>j</w:t>
      </w:r>
      <w:r w:rsidRPr="00683332">
        <w:rPr>
          <w:rFonts w:ascii="Times New Roman" w:hAnsi="Times New Roman"/>
          <w:b/>
          <w:bCs/>
          <w:iCs/>
          <w:spacing w:val="1"/>
          <w:sz w:val="24"/>
          <w:szCs w:val="24"/>
        </w:rPr>
        <w:t>e</w:t>
      </w:r>
      <w:r w:rsidRPr="00683332">
        <w:rPr>
          <w:rFonts w:ascii="Times New Roman" w:hAnsi="Times New Roman"/>
          <w:b/>
          <w:bCs/>
          <w:iCs/>
          <w:sz w:val="24"/>
          <w:szCs w:val="24"/>
        </w:rPr>
        <w:t xml:space="preserve">na </w:t>
      </w:r>
      <w:r w:rsidRPr="00683332">
        <w:rPr>
          <w:rFonts w:ascii="Times New Roman" w:hAnsi="Times New Roman"/>
          <w:b/>
          <w:bCs/>
          <w:iCs/>
          <w:spacing w:val="-1"/>
          <w:sz w:val="24"/>
          <w:szCs w:val="24"/>
        </w:rPr>
        <w:t>s</w:t>
      </w:r>
      <w:r w:rsidRPr="00683332">
        <w:rPr>
          <w:rFonts w:ascii="Times New Roman" w:hAnsi="Times New Roman"/>
          <w:b/>
          <w:bCs/>
          <w:iCs/>
          <w:sz w:val="24"/>
          <w:szCs w:val="24"/>
        </w:rPr>
        <w:t>r</w:t>
      </w:r>
      <w:r w:rsidRPr="00683332">
        <w:rPr>
          <w:rFonts w:ascii="Times New Roman" w:hAnsi="Times New Roman"/>
          <w:b/>
          <w:bCs/>
          <w:iCs/>
          <w:spacing w:val="1"/>
          <w:sz w:val="24"/>
          <w:szCs w:val="24"/>
        </w:rPr>
        <w:t>e</w:t>
      </w:r>
      <w:r w:rsidRPr="00683332">
        <w:rPr>
          <w:rFonts w:ascii="Times New Roman" w:hAnsi="Times New Roman"/>
          <w:b/>
          <w:bCs/>
          <w:iCs/>
          <w:sz w:val="24"/>
          <w:szCs w:val="24"/>
        </w:rPr>
        <w:t>dst</w:t>
      </w:r>
      <w:r w:rsidRPr="00683332">
        <w:rPr>
          <w:rFonts w:ascii="Times New Roman" w:hAnsi="Times New Roman"/>
          <w:b/>
          <w:bCs/>
          <w:iCs/>
          <w:spacing w:val="-1"/>
          <w:sz w:val="24"/>
          <w:szCs w:val="24"/>
        </w:rPr>
        <w:t>a</w:t>
      </w:r>
      <w:r w:rsidRPr="00683332">
        <w:rPr>
          <w:rFonts w:ascii="Times New Roman" w:hAnsi="Times New Roman"/>
          <w:b/>
          <w:bCs/>
          <w:iCs/>
          <w:spacing w:val="-4"/>
          <w:sz w:val="24"/>
          <w:szCs w:val="24"/>
        </w:rPr>
        <w:t>v</w:t>
      </w:r>
      <w:r w:rsidRPr="00683332">
        <w:rPr>
          <w:rFonts w:ascii="Times New Roman" w:hAnsi="Times New Roman"/>
          <w:b/>
          <w:bCs/>
          <w:iCs/>
          <w:sz w:val="24"/>
          <w:szCs w:val="24"/>
        </w:rPr>
        <w:t>a po</w:t>
      </w:r>
      <w:r w:rsidRPr="00683332">
        <w:rPr>
          <w:rFonts w:ascii="Times New Roman" w:hAnsi="Times New Roman"/>
          <w:b/>
          <w:bCs/>
          <w:iCs/>
          <w:spacing w:val="-1"/>
          <w:sz w:val="24"/>
          <w:szCs w:val="24"/>
        </w:rPr>
        <w:t>t</w:t>
      </w:r>
      <w:r w:rsidRPr="00683332">
        <w:rPr>
          <w:rFonts w:ascii="Times New Roman" w:hAnsi="Times New Roman"/>
          <w:b/>
          <w:bCs/>
          <w:iCs/>
          <w:sz w:val="24"/>
          <w:szCs w:val="24"/>
        </w:rPr>
        <w:t>r</w:t>
      </w:r>
      <w:r w:rsidRPr="00683332">
        <w:rPr>
          <w:rFonts w:ascii="Times New Roman" w:hAnsi="Times New Roman"/>
          <w:b/>
          <w:bCs/>
          <w:iCs/>
          <w:spacing w:val="1"/>
          <w:sz w:val="24"/>
          <w:szCs w:val="24"/>
        </w:rPr>
        <w:t>e</w:t>
      </w:r>
      <w:r w:rsidRPr="00683332">
        <w:rPr>
          <w:rFonts w:ascii="Times New Roman" w:hAnsi="Times New Roman"/>
          <w:b/>
          <w:bCs/>
          <w:iCs/>
          <w:sz w:val="24"/>
          <w:szCs w:val="24"/>
        </w:rPr>
        <w:t>bnih za pr</w:t>
      </w:r>
      <w:r w:rsidRPr="00683332">
        <w:rPr>
          <w:rFonts w:ascii="Times New Roman" w:hAnsi="Times New Roman"/>
          <w:b/>
          <w:bCs/>
          <w:iCs/>
          <w:spacing w:val="2"/>
          <w:sz w:val="24"/>
          <w:szCs w:val="24"/>
        </w:rPr>
        <w:t>o</w:t>
      </w:r>
      <w:r w:rsidRPr="00683332">
        <w:rPr>
          <w:rFonts w:ascii="Times New Roman" w:hAnsi="Times New Roman"/>
          <w:b/>
          <w:bCs/>
          <w:iCs/>
          <w:spacing w:val="-4"/>
          <w:sz w:val="24"/>
          <w:szCs w:val="24"/>
        </w:rPr>
        <w:t>v</w:t>
      </w:r>
      <w:r w:rsidRPr="00683332">
        <w:rPr>
          <w:rFonts w:ascii="Times New Roman" w:hAnsi="Times New Roman"/>
          <w:b/>
          <w:bCs/>
          <w:iCs/>
          <w:sz w:val="24"/>
          <w:szCs w:val="24"/>
        </w:rPr>
        <w:t>ođen</w:t>
      </w:r>
      <w:r w:rsidRPr="00683332">
        <w:rPr>
          <w:rFonts w:ascii="Times New Roman" w:hAnsi="Times New Roman"/>
          <w:b/>
          <w:bCs/>
          <w:iCs/>
          <w:spacing w:val="-2"/>
          <w:sz w:val="24"/>
          <w:szCs w:val="24"/>
        </w:rPr>
        <w:t>j</w:t>
      </w:r>
      <w:r w:rsidRPr="00683332">
        <w:rPr>
          <w:rFonts w:ascii="Times New Roman" w:hAnsi="Times New Roman"/>
          <w:b/>
          <w:bCs/>
          <w:iCs/>
          <w:sz w:val="24"/>
          <w:szCs w:val="24"/>
        </w:rPr>
        <w:t xml:space="preserve">e akta, </w:t>
      </w:r>
      <w:r w:rsidRPr="00683332">
        <w:rPr>
          <w:rFonts w:ascii="Times New Roman" w:hAnsi="Times New Roman"/>
          <w:b/>
          <w:bCs/>
          <w:iCs/>
          <w:spacing w:val="-3"/>
          <w:sz w:val="24"/>
          <w:szCs w:val="24"/>
        </w:rPr>
        <w:t>t</w:t>
      </w:r>
      <w:r w:rsidRPr="00683332">
        <w:rPr>
          <w:rFonts w:ascii="Times New Roman" w:hAnsi="Times New Roman"/>
          <w:b/>
          <w:bCs/>
          <w:iCs/>
          <w:sz w:val="24"/>
          <w:szCs w:val="24"/>
        </w:rPr>
        <w:t>e n</w:t>
      </w:r>
      <w:r w:rsidRPr="00683332">
        <w:rPr>
          <w:rFonts w:ascii="Times New Roman" w:hAnsi="Times New Roman"/>
          <w:b/>
          <w:bCs/>
          <w:iCs/>
          <w:spacing w:val="-2"/>
          <w:sz w:val="24"/>
          <w:szCs w:val="24"/>
        </w:rPr>
        <w:t>a</w:t>
      </w:r>
      <w:r w:rsidRPr="00683332">
        <w:rPr>
          <w:rFonts w:ascii="Times New Roman" w:hAnsi="Times New Roman"/>
          <w:b/>
          <w:bCs/>
          <w:iCs/>
          <w:spacing w:val="1"/>
          <w:sz w:val="24"/>
          <w:szCs w:val="24"/>
        </w:rPr>
        <w:t>č</w:t>
      </w:r>
      <w:r w:rsidRPr="00683332">
        <w:rPr>
          <w:rFonts w:ascii="Times New Roman" w:hAnsi="Times New Roman"/>
          <w:b/>
          <w:bCs/>
          <w:iCs/>
          <w:sz w:val="24"/>
          <w:szCs w:val="24"/>
        </w:rPr>
        <w:t>in n</w:t>
      </w:r>
      <w:r w:rsidRPr="00683332">
        <w:rPr>
          <w:rFonts w:ascii="Times New Roman" w:hAnsi="Times New Roman"/>
          <w:b/>
          <w:bCs/>
          <w:iCs/>
          <w:spacing w:val="-2"/>
          <w:sz w:val="24"/>
          <w:szCs w:val="24"/>
        </w:rPr>
        <w:t>j</w:t>
      </w:r>
      <w:r w:rsidRPr="00683332">
        <w:rPr>
          <w:rFonts w:ascii="Times New Roman" w:hAnsi="Times New Roman"/>
          <w:b/>
          <w:bCs/>
          <w:iCs/>
          <w:sz w:val="24"/>
          <w:szCs w:val="24"/>
        </w:rPr>
        <w:t>iho</w:t>
      </w:r>
      <w:r w:rsidRPr="00683332">
        <w:rPr>
          <w:rFonts w:ascii="Times New Roman" w:hAnsi="Times New Roman"/>
          <w:b/>
          <w:bCs/>
          <w:iCs/>
          <w:spacing w:val="-4"/>
          <w:sz w:val="24"/>
          <w:szCs w:val="24"/>
        </w:rPr>
        <w:t>v</w:t>
      </w:r>
      <w:r w:rsidRPr="00683332">
        <w:rPr>
          <w:rFonts w:ascii="Times New Roman" w:hAnsi="Times New Roman"/>
          <w:b/>
          <w:bCs/>
          <w:iCs/>
          <w:sz w:val="24"/>
          <w:szCs w:val="24"/>
        </w:rPr>
        <w:t>a os</w:t>
      </w:r>
      <w:r w:rsidRPr="00683332">
        <w:rPr>
          <w:rFonts w:ascii="Times New Roman" w:hAnsi="Times New Roman"/>
          <w:b/>
          <w:bCs/>
          <w:iCs/>
          <w:spacing w:val="1"/>
          <w:sz w:val="24"/>
          <w:szCs w:val="24"/>
        </w:rPr>
        <w:t>i</w:t>
      </w:r>
      <w:r w:rsidRPr="00683332">
        <w:rPr>
          <w:rFonts w:ascii="Times New Roman" w:hAnsi="Times New Roman"/>
          <w:b/>
          <w:bCs/>
          <w:iCs/>
          <w:sz w:val="24"/>
          <w:szCs w:val="24"/>
        </w:rPr>
        <w:t>guran</w:t>
      </w:r>
      <w:r w:rsidRPr="00683332">
        <w:rPr>
          <w:rFonts w:ascii="Times New Roman" w:hAnsi="Times New Roman"/>
          <w:b/>
          <w:bCs/>
          <w:iCs/>
          <w:spacing w:val="-2"/>
          <w:sz w:val="24"/>
          <w:szCs w:val="24"/>
        </w:rPr>
        <w:t>j</w:t>
      </w:r>
      <w:r w:rsidRPr="00683332">
        <w:rPr>
          <w:rFonts w:ascii="Times New Roman" w:hAnsi="Times New Roman"/>
          <w:b/>
          <w:bCs/>
          <w:iCs/>
          <w:sz w:val="24"/>
          <w:szCs w:val="24"/>
        </w:rPr>
        <w:t>a</w:t>
      </w:r>
    </w:p>
    <w:p w14:paraId="69D79E66" w14:textId="77777777" w:rsidR="00E75F4B" w:rsidRPr="00683332" w:rsidRDefault="00E75F4B" w:rsidP="00E75F4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0FE4ACF0" w14:textId="77777777" w:rsidR="00E75F4B" w:rsidRPr="00683332" w:rsidRDefault="00E75F4B" w:rsidP="00E75F4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jc w:val="both"/>
        <w:rPr>
          <w:rFonts w:ascii="Times New Roman" w:hAnsi="Times New Roman"/>
          <w:i/>
          <w:iCs/>
          <w:sz w:val="24"/>
          <w:szCs w:val="24"/>
        </w:rPr>
      </w:pPr>
      <w:r w:rsidRPr="00683332">
        <w:rPr>
          <w:rFonts w:ascii="Times New Roman" w:hAnsi="Times New Roman"/>
          <w:iCs/>
          <w:sz w:val="24"/>
          <w:szCs w:val="24"/>
        </w:rPr>
        <w:t>Dodatna sredstva u Proračunu Općine Josipdol za ostvarenje predloženog akta nisu potrebna.</w:t>
      </w:r>
    </w:p>
    <w:p w14:paraId="52CB2CA8" w14:textId="77777777" w:rsidR="00E75F4B" w:rsidRPr="00683332" w:rsidRDefault="00E75F4B" w:rsidP="00E75F4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577D0F15" w14:textId="77777777" w:rsidR="00E75F4B" w:rsidRPr="00683332" w:rsidRDefault="00E75F4B" w:rsidP="00E75F4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jc w:val="both"/>
        <w:rPr>
          <w:rFonts w:ascii="Times New Roman" w:hAnsi="Times New Roman"/>
          <w:i/>
          <w:iCs/>
          <w:sz w:val="24"/>
          <w:szCs w:val="24"/>
        </w:rPr>
      </w:pPr>
      <w:r w:rsidRPr="00683332">
        <w:rPr>
          <w:rFonts w:ascii="Times New Roman" w:hAnsi="Times New Roman"/>
          <w:b/>
          <w:bCs/>
          <w:iCs/>
          <w:spacing w:val="1"/>
          <w:sz w:val="24"/>
          <w:szCs w:val="24"/>
        </w:rPr>
        <w:t>4</w:t>
      </w:r>
      <w:r w:rsidRPr="00683332">
        <w:rPr>
          <w:rFonts w:ascii="Times New Roman" w:hAnsi="Times New Roman"/>
          <w:b/>
          <w:bCs/>
          <w:iCs/>
          <w:sz w:val="24"/>
          <w:szCs w:val="24"/>
        </w:rPr>
        <w:t>.</w:t>
      </w:r>
      <w:r w:rsidRPr="00683332">
        <w:rPr>
          <w:rFonts w:ascii="Times New Roman" w:hAnsi="Times New Roman"/>
          <w:b/>
          <w:bCs/>
          <w:iCs/>
          <w:spacing w:val="1"/>
          <w:sz w:val="24"/>
          <w:szCs w:val="24"/>
        </w:rPr>
        <w:t xml:space="preserve"> </w:t>
      </w:r>
      <w:r w:rsidRPr="00683332">
        <w:rPr>
          <w:rFonts w:ascii="Times New Roman" w:hAnsi="Times New Roman"/>
          <w:b/>
          <w:bCs/>
          <w:iCs/>
          <w:sz w:val="24"/>
          <w:szCs w:val="24"/>
        </w:rPr>
        <w:t>Te</w:t>
      </w:r>
      <w:r w:rsidRPr="00683332">
        <w:rPr>
          <w:rFonts w:ascii="Times New Roman" w:hAnsi="Times New Roman"/>
          <w:b/>
          <w:bCs/>
          <w:iCs/>
          <w:spacing w:val="-1"/>
          <w:sz w:val="24"/>
          <w:szCs w:val="24"/>
        </w:rPr>
        <w:t>k</w:t>
      </w:r>
      <w:r w:rsidRPr="00683332">
        <w:rPr>
          <w:rFonts w:ascii="Times New Roman" w:hAnsi="Times New Roman"/>
          <w:b/>
          <w:bCs/>
          <w:iCs/>
          <w:spacing w:val="1"/>
          <w:sz w:val="24"/>
          <w:szCs w:val="24"/>
        </w:rPr>
        <w:t>s</w:t>
      </w:r>
      <w:r w:rsidRPr="00683332">
        <w:rPr>
          <w:rFonts w:ascii="Times New Roman" w:hAnsi="Times New Roman"/>
          <w:b/>
          <w:bCs/>
          <w:iCs/>
          <w:sz w:val="24"/>
          <w:szCs w:val="24"/>
        </w:rPr>
        <w:t>t pri</w:t>
      </w:r>
      <w:r w:rsidRPr="00683332">
        <w:rPr>
          <w:rFonts w:ascii="Times New Roman" w:hAnsi="Times New Roman"/>
          <w:b/>
          <w:bCs/>
          <w:iCs/>
          <w:spacing w:val="-2"/>
          <w:sz w:val="24"/>
          <w:szCs w:val="24"/>
        </w:rPr>
        <w:t>j</w:t>
      </w:r>
      <w:r w:rsidRPr="00683332">
        <w:rPr>
          <w:rFonts w:ascii="Times New Roman" w:hAnsi="Times New Roman"/>
          <w:b/>
          <w:bCs/>
          <w:iCs/>
          <w:spacing w:val="1"/>
          <w:sz w:val="24"/>
          <w:szCs w:val="24"/>
        </w:rPr>
        <w:t>e</w:t>
      </w:r>
      <w:r w:rsidRPr="00683332">
        <w:rPr>
          <w:rFonts w:ascii="Times New Roman" w:hAnsi="Times New Roman"/>
          <w:b/>
          <w:bCs/>
          <w:iCs/>
          <w:sz w:val="24"/>
          <w:szCs w:val="24"/>
        </w:rPr>
        <w:t>dloga</w:t>
      </w:r>
      <w:r w:rsidRPr="00683332">
        <w:rPr>
          <w:rFonts w:ascii="Times New Roman" w:hAnsi="Times New Roman"/>
          <w:b/>
          <w:bCs/>
          <w:iCs/>
          <w:spacing w:val="1"/>
          <w:sz w:val="24"/>
          <w:szCs w:val="24"/>
        </w:rPr>
        <w:t xml:space="preserve"> </w:t>
      </w:r>
      <w:r w:rsidRPr="00683332">
        <w:rPr>
          <w:rFonts w:ascii="Times New Roman" w:hAnsi="Times New Roman"/>
          <w:b/>
          <w:bCs/>
          <w:iCs/>
          <w:spacing w:val="-1"/>
          <w:sz w:val="24"/>
          <w:szCs w:val="24"/>
        </w:rPr>
        <w:t>akta</w:t>
      </w:r>
      <w:r w:rsidRPr="00683332">
        <w:rPr>
          <w:rFonts w:ascii="Times New Roman" w:hAnsi="Times New Roman"/>
          <w:b/>
          <w:bCs/>
          <w:iCs/>
          <w:spacing w:val="1"/>
          <w:sz w:val="24"/>
          <w:szCs w:val="24"/>
        </w:rPr>
        <w:t xml:space="preserve"> </w:t>
      </w:r>
      <w:r w:rsidRPr="00683332">
        <w:rPr>
          <w:rFonts w:ascii="Times New Roman" w:hAnsi="Times New Roman"/>
          <w:b/>
          <w:bCs/>
          <w:iCs/>
          <w:sz w:val="24"/>
          <w:szCs w:val="24"/>
        </w:rPr>
        <w:t>s</w:t>
      </w:r>
      <w:r w:rsidRPr="00683332">
        <w:rPr>
          <w:rFonts w:ascii="Times New Roman" w:hAnsi="Times New Roman"/>
          <w:b/>
          <w:bCs/>
          <w:iCs/>
          <w:spacing w:val="-1"/>
          <w:sz w:val="24"/>
          <w:szCs w:val="24"/>
        </w:rPr>
        <w:t xml:space="preserve"> </w:t>
      </w:r>
      <w:r w:rsidRPr="00683332">
        <w:rPr>
          <w:rFonts w:ascii="Times New Roman" w:hAnsi="Times New Roman"/>
          <w:b/>
          <w:bCs/>
          <w:iCs/>
          <w:sz w:val="24"/>
          <w:szCs w:val="24"/>
        </w:rPr>
        <w:t>obr</w:t>
      </w:r>
      <w:r w:rsidRPr="00683332">
        <w:rPr>
          <w:rFonts w:ascii="Times New Roman" w:hAnsi="Times New Roman"/>
          <w:b/>
          <w:bCs/>
          <w:iCs/>
          <w:spacing w:val="1"/>
          <w:sz w:val="24"/>
          <w:szCs w:val="24"/>
        </w:rPr>
        <w:t>a</w:t>
      </w:r>
      <w:r w:rsidRPr="00683332">
        <w:rPr>
          <w:rFonts w:ascii="Times New Roman" w:hAnsi="Times New Roman"/>
          <w:b/>
          <w:bCs/>
          <w:iCs/>
          <w:sz w:val="24"/>
          <w:szCs w:val="24"/>
        </w:rPr>
        <w:t>zlož</w:t>
      </w:r>
      <w:r w:rsidRPr="00683332">
        <w:rPr>
          <w:rFonts w:ascii="Times New Roman" w:hAnsi="Times New Roman"/>
          <w:b/>
          <w:bCs/>
          <w:iCs/>
          <w:spacing w:val="1"/>
          <w:sz w:val="24"/>
          <w:szCs w:val="24"/>
        </w:rPr>
        <w:t>e</w:t>
      </w:r>
      <w:r w:rsidRPr="00683332">
        <w:rPr>
          <w:rFonts w:ascii="Times New Roman" w:hAnsi="Times New Roman"/>
          <w:b/>
          <w:bCs/>
          <w:iCs/>
          <w:sz w:val="24"/>
          <w:szCs w:val="24"/>
        </w:rPr>
        <w:t>n</w:t>
      </w:r>
      <w:r w:rsidRPr="00683332">
        <w:rPr>
          <w:rFonts w:ascii="Times New Roman" w:hAnsi="Times New Roman"/>
          <w:b/>
          <w:bCs/>
          <w:iCs/>
          <w:spacing w:val="-2"/>
          <w:sz w:val="24"/>
          <w:szCs w:val="24"/>
        </w:rPr>
        <w:t>j</w:t>
      </w:r>
      <w:r w:rsidRPr="00683332">
        <w:rPr>
          <w:rFonts w:ascii="Times New Roman" w:hAnsi="Times New Roman"/>
          <w:b/>
          <w:bCs/>
          <w:iCs/>
          <w:spacing w:val="-1"/>
          <w:sz w:val="24"/>
          <w:szCs w:val="24"/>
        </w:rPr>
        <w:t>e</w:t>
      </w:r>
      <w:r w:rsidRPr="00683332">
        <w:rPr>
          <w:rFonts w:ascii="Times New Roman" w:hAnsi="Times New Roman"/>
          <w:b/>
          <w:bCs/>
          <w:iCs/>
          <w:sz w:val="24"/>
          <w:szCs w:val="24"/>
        </w:rPr>
        <w:t>m</w:t>
      </w:r>
    </w:p>
    <w:p w14:paraId="73B8819A" w14:textId="77777777" w:rsidR="00E75F4B" w:rsidRPr="00683332" w:rsidRDefault="00E75F4B" w:rsidP="00E75F4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0850DD25" w14:textId="7E770135" w:rsidR="00E75F4B" w:rsidRPr="00683332" w:rsidRDefault="00E75F4B" w:rsidP="00E75F4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jc w:val="both"/>
        <w:rPr>
          <w:rFonts w:ascii="Times New Roman" w:hAnsi="Times New Roman"/>
          <w:i/>
          <w:iCs/>
          <w:sz w:val="24"/>
          <w:szCs w:val="24"/>
        </w:rPr>
      </w:pPr>
      <w:r w:rsidRPr="00683332">
        <w:rPr>
          <w:rFonts w:ascii="Times New Roman" w:hAnsi="Times New Roman"/>
          <w:iCs/>
          <w:sz w:val="24"/>
          <w:szCs w:val="24"/>
        </w:rPr>
        <w:t>U</w:t>
      </w:r>
      <w:r w:rsidRPr="00683332">
        <w:rPr>
          <w:rFonts w:ascii="Times New Roman" w:hAnsi="Times New Roman"/>
          <w:iCs/>
          <w:spacing w:val="24"/>
          <w:sz w:val="24"/>
          <w:szCs w:val="24"/>
        </w:rPr>
        <w:t xml:space="preserve"> </w:t>
      </w:r>
      <w:r w:rsidRPr="00683332">
        <w:rPr>
          <w:rFonts w:ascii="Times New Roman" w:hAnsi="Times New Roman"/>
          <w:iCs/>
          <w:spacing w:val="-1"/>
          <w:sz w:val="24"/>
          <w:szCs w:val="24"/>
        </w:rPr>
        <w:t>p</w:t>
      </w:r>
      <w:r w:rsidRPr="00683332">
        <w:rPr>
          <w:rFonts w:ascii="Times New Roman" w:hAnsi="Times New Roman"/>
          <w:iCs/>
          <w:sz w:val="24"/>
          <w:szCs w:val="24"/>
        </w:rPr>
        <w:t>ri</w:t>
      </w:r>
      <w:r w:rsidRPr="00683332">
        <w:rPr>
          <w:rFonts w:ascii="Times New Roman" w:hAnsi="Times New Roman"/>
          <w:iCs/>
          <w:spacing w:val="-1"/>
          <w:sz w:val="24"/>
          <w:szCs w:val="24"/>
        </w:rPr>
        <w:t>l</w:t>
      </w:r>
      <w:r w:rsidRPr="00683332">
        <w:rPr>
          <w:rFonts w:ascii="Times New Roman" w:hAnsi="Times New Roman"/>
          <w:iCs/>
          <w:spacing w:val="1"/>
          <w:sz w:val="24"/>
          <w:szCs w:val="24"/>
        </w:rPr>
        <w:t>o</w:t>
      </w:r>
      <w:r w:rsidRPr="00683332">
        <w:rPr>
          <w:rFonts w:ascii="Times New Roman" w:hAnsi="Times New Roman"/>
          <w:iCs/>
          <w:spacing w:val="-1"/>
          <w:sz w:val="24"/>
          <w:szCs w:val="24"/>
        </w:rPr>
        <w:t>g</w:t>
      </w:r>
      <w:r w:rsidRPr="00683332">
        <w:rPr>
          <w:rFonts w:ascii="Times New Roman" w:hAnsi="Times New Roman"/>
          <w:iCs/>
          <w:sz w:val="24"/>
          <w:szCs w:val="24"/>
        </w:rPr>
        <w:t>u</w:t>
      </w:r>
      <w:r w:rsidRPr="00683332">
        <w:rPr>
          <w:rFonts w:ascii="Times New Roman" w:hAnsi="Times New Roman"/>
          <w:iCs/>
          <w:spacing w:val="24"/>
          <w:sz w:val="24"/>
          <w:szCs w:val="24"/>
        </w:rPr>
        <w:t xml:space="preserve"> </w:t>
      </w:r>
      <w:r w:rsidRPr="00683332">
        <w:rPr>
          <w:rFonts w:ascii="Times New Roman" w:hAnsi="Times New Roman"/>
          <w:iCs/>
          <w:sz w:val="24"/>
          <w:szCs w:val="24"/>
        </w:rPr>
        <w:t>se</w:t>
      </w:r>
      <w:r w:rsidRPr="00683332">
        <w:rPr>
          <w:rFonts w:ascii="Times New Roman" w:hAnsi="Times New Roman"/>
          <w:iCs/>
          <w:spacing w:val="25"/>
          <w:sz w:val="24"/>
          <w:szCs w:val="24"/>
        </w:rPr>
        <w:t xml:space="preserve"> </w:t>
      </w:r>
      <w:r w:rsidRPr="00683332">
        <w:rPr>
          <w:rFonts w:ascii="Times New Roman" w:hAnsi="Times New Roman"/>
          <w:iCs/>
          <w:spacing w:val="-1"/>
          <w:sz w:val="24"/>
          <w:szCs w:val="24"/>
        </w:rPr>
        <w:t>d</w:t>
      </w:r>
      <w:r w:rsidRPr="00683332">
        <w:rPr>
          <w:rFonts w:ascii="Times New Roman" w:hAnsi="Times New Roman"/>
          <w:iCs/>
          <w:spacing w:val="1"/>
          <w:sz w:val="24"/>
          <w:szCs w:val="24"/>
        </w:rPr>
        <w:t>o</w:t>
      </w:r>
      <w:r w:rsidRPr="00683332">
        <w:rPr>
          <w:rFonts w:ascii="Times New Roman" w:hAnsi="Times New Roman"/>
          <w:iCs/>
          <w:sz w:val="24"/>
          <w:szCs w:val="24"/>
        </w:rPr>
        <w:t>sta</w:t>
      </w:r>
      <w:r w:rsidRPr="00683332">
        <w:rPr>
          <w:rFonts w:ascii="Times New Roman" w:hAnsi="Times New Roman"/>
          <w:iCs/>
          <w:spacing w:val="1"/>
          <w:sz w:val="24"/>
          <w:szCs w:val="24"/>
        </w:rPr>
        <w:t>v</w:t>
      </w:r>
      <w:r w:rsidRPr="00683332">
        <w:rPr>
          <w:rFonts w:ascii="Times New Roman" w:hAnsi="Times New Roman"/>
          <w:iCs/>
          <w:sz w:val="24"/>
          <w:szCs w:val="24"/>
        </w:rPr>
        <w:t>lja</w:t>
      </w:r>
      <w:r w:rsidRPr="00683332">
        <w:rPr>
          <w:rFonts w:ascii="Times New Roman" w:hAnsi="Times New Roman"/>
          <w:iCs/>
          <w:spacing w:val="24"/>
          <w:sz w:val="24"/>
          <w:szCs w:val="24"/>
        </w:rPr>
        <w:t xml:space="preserve"> </w:t>
      </w:r>
      <w:r w:rsidRPr="00683332">
        <w:rPr>
          <w:rFonts w:ascii="Times New Roman" w:hAnsi="Times New Roman"/>
          <w:iCs/>
          <w:spacing w:val="-2"/>
          <w:sz w:val="24"/>
          <w:szCs w:val="24"/>
        </w:rPr>
        <w:t>t</w:t>
      </w:r>
      <w:r w:rsidRPr="00683332">
        <w:rPr>
          <w:rFonts w:ascii="Times New Roman" w:hAnsi="Times New Roman"/>
          <w:iCs/>
          <w:sz w:val="24"/>
          <w:szCs w:val="24"/>
        </w:rPr>
        <w:t>e</w:t>
      </w:r>
      <w:r w:rsidRPr="00683332">
        <w:rPr>
          <w:rFonts w:ascii="Times New Roman" w:hAnsi="Times New Roman"/>
          <w:iCs/>
          <w:spacing w:val="1"/>
          <w:sz w:val="24"/>
          <w:szCs w:val="24"/>
        </w:rPr>
        <w:t>k</w:t>
      </w:r>
      <w:r w:rsidRPr="00683332">
        <w:rPr>
          <w:rFonts w:ascii="Times New Roman" w:hAnsi="Times New Roman"/>
          <w:iCs/>
          <w:spacing w:val="-2"/>
          <w:sz w:val="24"/>
          <w:szCs w:val="24"/>
        </w:rPr>
        <w:t>s</w:t>
      </w:r>
      <w:r w:rsidRPr="00683332">
        <w:rPr>
          <w:rFonts w:ascii="Times New Roman" w:hAnsi="Times New Roman"/>
          <w:iCs/>
          <w:sz w:val="24"/>
          <w:szCs w:val="24"/>
        </w:rPr>
        <w:t>t</w:t>
      </w:r>
      <w:r w:rsidRPr="00683332">
        <w:rPr>
          <w:rFonts w:ascii="Times New Roman" w:hAnsi="Times New Roman"/>
          <w:iCs/>
          <w:spacing w:val="25"/>
          <w:sz w:val="24"/>
          <w:szCs w:val="24"/>
        </w:rPr>
        <w:t xml:space="preserve"> </w:t>
      </w:r>
      <w:bookmarkStart w:id="2" w:name="_Hlk102375305"/>
      <w:r w:rsidRPr="00683332">
        <w:rPr>
          <w:rFonts w:ascii="Times New Roman" w:hAnsi="Times New Roman"/>
          <w:iCs/>
          <w:position w:val="1"/>
          <w:sz w:val="24"/>
          <w:szCs w:val="24"/>
        </w:rPr>
        <w:t xml:space="preserve">Programa </w:t>
      </w:r>
      <w:bookmarkEnd w:id="2"/>
      <w:r w:rsidRPr="00E21190">
        <w:rPr>
          <w:rFonts w:ascii="Times New Roman" w:hAnsi="Times New Roman"/>
          <w:iCs/>
          <w:position w:val="1"/>
          <w:sz w:val="24"/>
          <w:szCs w:val="24"/>
        </w:rPr>
        <w:t xml:space="preserve">o izmjenama Programa </w:t>
      </w:r>
      <w:r w:rsidRPr="00507FF2">
        <w:rPr>
          <w:rFonts w:ascii="Times New Roman" w:hAnsi="Times New Roman"/>
          <w:iCs/>
          <w:spacing w:val="6"/>
          <w:sz w:val="24"/>
          <w:szCs w:val="24"/>
        </w:rPr>
        <w:t>održavanja komunalne infrastrukture u 202</w:t>
      </w:r>
      <w:r w:rsidR="009F3853">
        <w:rPr>
          <w:rFonts w:ascii="Times New Roman" w:hAnsi="Times New Roman"/>
          <w:iCs/>
          <w:spacing w:val="6"/>
          <w:sz w:val="24"/>
          <w:szCs w:val="24"/>
        </w:rPr>
        <w:t>4</w:t>
      </w:r>
      <w:r w:rsidRPr="00507FF2">
        <w:rPr>
          <w:rFonts w:ascii="Times New Roman" w:hAnsi="Times New Roman"/>
          <w:iCs/>
          <w:spacing w:val="6"/>
          <w:sz w:val="24"/>
          <w:szCs w:val="24"/>
        </w:rPr>
        <w:t>. godini</w:t>
      </w:r>
      <w:r w:rsidRPr="00683332">
        <w:rPr>
          <w:rFonts w:ascii="Times New Roman" w:hAnsi="Times New Roman"/>
          <w:iCs/>
          <w:sz w:val="24"/>
          <w:szCs w:val="24"/>
        </w:rPr>
        <w:t>.</w:t>
      </w:r>
    </w:p>
    <w:p w14:paraId="21409302" w14:textId="77777777" w:rsidR="00E75F4B" w:rsidRPr="00683332" w:rsidRDefault="00E75F4B" w:rsidP="00E75F4B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455480E7" w14:textId="77777777" w:rsidR="00E75F4B" w:rsidRPr="00683332" w:rsidRDefault="00E75F4B" w:rsidP="00E75F4B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</w:p>
    <w:p w14:paraId="55E1FB34" w14:textId="77777777" w:rsidR="00E75F4B" w:rsidRPr="00683332" w:rsidRDefault="00E75F4B" w:rsidP="00E75F4B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</w:p>
    <w:p w14:paraId="596ED933" w14:textId="77777777" w:rsidR="00E75F4B" w:rsidRPr="00683332" w:rsidRDefault="00E75F4B" w:rsidP="00E75F4B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</w:p>
    <w:p w14:paraId="0C8F552B" w14:textId="77777777" w:rsidR="00E75F4B" w:rsidRPr="00683332" w:rsidRDefault="00E75F4B" w:rsidP="00E75F4B">
      <w:pPr>
        <w:spacing w:after="0" w:line="240" w:lineRule="auto"/>
        <w:rPr>
          <w:rFonts w:ascii="Times New Roman" w:hAnsi="Times New Roman"/>
          <w:bCs/>
          <w:i/>
          <w:iCs/>
          <w:sz w:val="24"/>
          <w:szCs w:val="24"/>
        </w:rPr>
      </w:pPr>
      <w:r w:rsidRPr="00683332">
        <w:rPr>
          <w:rFonts w:ascii="Times New Roman" w:hAnsi="Times New Roman"/>
          <w:iCs/>
          <w:sz w:val="24"/>
          <w:szCs w:val="24"/>
        </w:rPr>
        <w:t>.</w:t>
      </w:r>
    </w:p>
    <w:p w14:paraId="71C30BB7" w14:textId="77777777" w:rsidR="00E75F4B" w:rsidRPr="00683332" w:rsidRDefault="00E75F4B" w:rsidP="00E75F4B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</w:p>
    <w:p w14:paraId="62A5550D" w14:textId="77777777" w:rsidR="00E75F4B" w:rsidRPr="00683332" w:rsidRDefault="00E75F4B" w:rsidP="00E75F4B">
      <w:pPr>
        <w:spacing w:after="0" w:line="240" w:lineRule="auto"/>
        <w:rPr>
          <w:rFonts w:ascii="Times New Roman" w:hAnsi="Times New Roman"/>
          <w:bCs/>
          <w:i/>
          <w:iCs/>
          <w:sz w:val="24"/>
          <w:szCs w:val="24"/>
        </w:rPr>
      </w:pPr>
    </w:p>
    <w:p w14:paraId="7BBCD160" w14:textId="77777777" w:rsidR="00E75F4B" w:rsidRPr="00683332" w:rsidRDefault="00E75F4B" w:rsidP="00E75F4B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</w:p>
    <w:p w14:paraId="15B9412B" w14:textId="77777777" w:rsidR="00E75F4B" w:rsidRPr="00683332" w:rsidRDefault="00E75F4B" w:rsidP="00E75F4B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</w:p>
    <w:p w14:paraId="7F05DAAB" w14:textId="77777777" w:rsidR="00E75F4B" w:rsidRPr="00683332" w:rsidRDefault="00E75F4B" w:rsidP="00E75F4B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</w:p>
    <w:p w14:paraId="1EA2E056" w14:textId="77777777" w:rsidR="00E75F4B" w:rsidRPr="00683332" w:rsidRDefault="00E75F4B" w:rsidP="00E75F4B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</w:p>
    <w:p w14:paraId="698513CA" w14:textId="77777777" w:rsidR="00E75F4B" w:rsidRPr="00683332" w:rsidRDefault="00E75F4B" w:rsidP="00E75F4B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</w:p>
    <w:p w14:paraId="31551057" w14:textId="77777777" w:rsidR="00E75F4B" w:rsidRPr="00683332" w:rsidRDefault="00E75F4B" w:rsidP="00E75F4B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</w:p>
    <w:p w14:paraId="276098EC" w14:textId="77777777" w:rsidR="00E75F4B" w:rsidRPr="00683332" w:rsidRDefault="00E75F4B" w:rsidP="00E75F4B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</w:p>
    <w:p w14:paraId="3FD75BDE" w14:textId="77777777" w:rsidR="00E75F4B" w:rsidRPr="00683332" w:rsidRDefault="00E75F4B" w:rsidP="00E75F4B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</w:p>
    <w:p w14:paraId="43EC2E16" w14:textId="77777777" w:rsidR="00E75F4B" w:rsidRDefault="00E75F4B" w:rsidP="00E75F4B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</w:p>
    <w:p w14:paraId="56B0E50C" w14:textId="77777777" w:rsidR="00E75F4B" w:rsidRPr="00A03C95" w:rsidRDefault="00E75F4B" w:rsidP="00E75F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B4FDC24" w14:textId="77777777" w:rsidR="00E75F4B" w:rsidRPr="00683332" w:rsidRDefault="00E75F4B" w:rsidP="00E75F4B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</w:p>
    <w:p w14:paraId="21BD48AA" w14:textId="77777777" w:rsidR="00E75F4B" w:rsidRPr="00683332" w:rsidRDefault="00E75F4B" w:rsidP="00E75F4B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</w:p>
    <w:p w14:paraId="759977B3" w14:textId="77777777" w:rsidR="00E75F4B" w:rsidRPr="00683332" w:rsidRDefault="00E75F4B" w:rsidP="00E75F4B">
      <w:pPr>
        <w:spacing w:after="0" w:line="240" w:lineRule="auto"/>
        <w:jc w:val="center"/>
        <w:rPr>
          <w:rFonts w:ascii="Times New Roman" w:hAnsi="Times New Roman"/>
          <w:b/>
          <w:i/>
          <w:iCs/>
          <w:sz w:val="24"/>
          <w:szCs w:val="24"/>
        </w:rPr>
      </w:pPr>
      <w:r w:rsidRPr="00683332">
        <w:rPr>
          <w:rFonts w:ascii="Times New Roman" w:hAnsi="Times New Roman"/>
          <w:b/>
          <w:iCs/>
          <w:sz w:val="24"/>
          <w:szCs w:val="24"/>
        </w:rPr>
        <w:t>OBRAZLOŽENJE</w:t>
      </w:r>
    </w:p>
    <w:p w14:paraId="1B91F4FB" w14:textId="7049787C" w:rsidR="00E75F4B" w:rsidRPr="00683332" w:rsidRDefault="00E75F4B" w:rsidP="00E75F4B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</w:rPr>
      </w:pPr>
      <w:r w:rsidRPr="00683332">
        <w:rPr>
          <w:rFonts w:ascii="Times New Roman" w:hAnsi="Times New Roman"/>
          <w:iCs/>
          <w:sz w:val="24"/>
          <w:szCs w:val="24"/>
        </w:rPr>
        <w:t xml:space="preserve">(za rok od </w:t>
      </w:r>
      <w:r w:rsidR="00F04B93">
        <w:rPr>
          <w:rFonts w:ascii="Times New Roman" w:hAnsi="Times New Roman"/>
          <w:iCs/>
          <w:sz w:val="24"/>
          <w:szCs w:val="24"/>
        </w:rPr>
        <w:t>15</w:t>
      </w:r>
      <w:r w:rsidRPr="00683332">
        <w:rPr>
          <w:rFonts w:ascii="Times New Roman" w:hAnsi="Times New Roman"/>
          <w:iCs/>
          <w:sz w:val="24"/>
          <w:szCs w:val="24"/>
        </w:rPr>
        <w:t xml:space="preserve"> dana za savjetovanje sa zainteresiranom javnošću)</w:t>
      </w:r>
    </w:p>
    <w:p w14:paraId="49700AD6" w14:textId="77777777" w:rsidR="00E75F4B" w:rsidRPr="00683332" w:rsidRDefault="00E75F4B" w:rsidP="00E75F4B">
      <w:pPr>
        <w:spacing w:after="0" w:line="240" w:lineRule="auto"/>
        <w:rPr>
          <w:rFonts w:ascii="Times New Roman" w:hAnsi="Times New Roman"/>
          <w:b/>
          <w:i/>
          <w:iCs/>
          <w:sz w:val="24"/>
          <w:szCs w:val="24"/>
        </w:rPr>
      </w:pPr>
    </w:p>
    <w:p w14:paraId="6A5CA2C9" w14:textId="77777777" w:rsidR="00E75F4B" w:rsidRPr="00683332" w:rsidRDefault="00E75F4B" w:rsidP="00E75F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683332">
        <w:rPr>
          <w:rFonts w:ascii="Times New Roman" w:hAnsi="Times New Roman"/>
          <w:iCs/>
          <w:spacing w:val="2"/>
          <w:sz w:val="24"/>
          <w:szCs w:val="24"/>
        </w:rPr>
        <w:tab/>
        <w:t>Sukladno članku 11. stavku 1. Zakona o pravu na pristup informacijama (''Narodne novine'', broj 25/13, 86/15 i 69/22)</w:t>
      </w:r>
      <w:r w:rsidRPr="00683332">
        <w:rPr>
          <w:rFonts w:ascii="Times New Roman" w:hAnsi="Times New Roman"/>
          <w:iCs/>
          <w:sz w:val="24"/>
          <w:szCs w:val="24"/>
        </w:rPr>
        <w:t xml:space="preserve"> jedinice lokalne i područne (regionalne) samouprave dužne su provoditi savjetovanje s javnošću pri donošenju zakona i podzakonskih propisa, a pri donošenju općih akata odnosno drugih strateških ili planskih dokumenta kad se njima utječe na interese građana i pravnih osoba.</w:t>
      </w:r>
    </w:p>
    <w:p w14:paraId="7EDDDA33" w14:textId="77777777" w:rsidR="00E75F4B" w:rsidRPr="00683332" w:rsidRDefault="00E75F4B" w:rsidP="00E75F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2008C6EC" w14:textId="77777777" w:rsidR="00E75F4B" w:rsidRPr="00683332" w:rsidRDefault="00E75F4B" w:rsidP="00E75F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683332">
        <w:rPr>
          <w:rFonts w:ascii="Times New Roman" w:hAnsi="Times New Roman"/>
          <w:iCs/>
          <w:sz w:val="24"/>
          <w:szCs w:val="24"/>
        </w:rPr>
        <w:tab/>
        <w:t>Stavkom 2. propisano je da savjetovanje s javnošću jedinice lokalne i područne (regionalne) samouprave provode preko internetske stranice ili preko središnjeg državnog internetskog portala za savjetovanje s javnošću, objavom nacrta propisa, općeg akta odnosno drugog dokumenta, s obrazloženjem razloga i ciljeva koji se žele postići donošenjem propisa, akta ili drugog dokumenta te pozivom javnosti da dostavi svoje prijedloge i mišljenja.</w:t>
      </w:r>
    </w:p>
    <w:p w14:paraId="0BC410E6" w14:textId="77777777" w:rsidR="00E75F4B" w:rsidRPr="00683332" w:rsidRDefault="00E75F4B" w:rsidP="00E75F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7BC8EDC4" w14:textId="77777777" w:rsidR="00E75F4B" w:rsidRPr="00683332" w:rsidRDefault="00E75F4B" w:rsidP="00E75F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683332">
        <w:rPr>
          <w:rFonts w:ascii="Times New Roman" w:hAnsi="Times New Roman"/>
          <w:iCs/>
          <w:sz w:val="24"/>
          <w:szCs w:val="24"/>
        </w:rPr>
        <w:tab/>
        <w:t>Stavkom 3. propisano je da su tijela javne vlasti iz stavka 1. ovoga članka dužna provesti savjetovanje s javnošću u pravilu u trajanju od 30 dana, osim u slučajevima kad se savjetovanje provodi sukladno propisu kojim se uređuje postupak procjene učinaka propisa.</w:t>
      </w:r>
    </w:p>
    <w:p w14:paraId="66566A77" w14:textId="77777777" w:rsidR="00E75F4B" w:rsidRPr="00683332" w:rsidRDefault="00E75F4B" w:rsidP="00E75F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1C3F5796" w14:textId="77777777" w:rsidR="00E75F4B" w:rsidRPr="00683332" w:rsidRDefault="00E75F4B" w:rsidP="00E75F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683332">
        <w:rPr>
          <w:rFonts w:ascii="Times New Roman" w:hAnsi="Times New Roman"/>
          <w:iCs/>
          <w:sz w:val="24"/>
          <w:szCs w:val="24"/>
        </w:rPr>
        <w:tab/>
        <w:t>Dakle, savjetovanje sa zainteresiranom javnošću u pravilu se provodi 30 dana. Iznimno rok može biti kraći zbog opravdanih razloga.</w:t>
      </w:r>
    </w:p>
    <w:p w14:paraId="450FCEBD" w14:textId="77777777" w:rsidR="00E75F4B" w:rsidRPr="00683332" w:rsidRDefault="00E75F4B" w:rsidP="00E75F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0A7AF9D0" w14:textId="47C5AEE3" w:rsidR="00E75F4B" w:rsidRPr="00683332" w:rsidRDefault="00E75F4B" w:rsidP="00E75F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683332">
        <w:rPr>
          <w:rFonts w:ascii="Times New Roman" w:hAnsi="Times New Roman"/>
          <w:iCs/>
          <w:sz w:val="24"/>
          <w:szCs w:val="24"/>
        </w:rPr>
        <w:tab/>
      </w:r>
      <w:bookmarkStart w:id="3" w:name="_Hlk102375179"/>
      <w:r w:rsidRPr="00683332">
        <w:rPr>
          <w:rFonts w:ascii="Times New Roman" w:hAnsi="Times New Roman"/>
          <w:iCs/>
          <w:sz w:val="24"/>
          <w:szCs w:val="24"/>
        </w:rPr>
        <w:t xml:space="preserve">Svrha predloženog Programa </w:t>
      </w:r>
      <w:r w:rsidRPr="00E21190">
        <w:rPr>
          <w:rFonts w:ascii="Times New Roman" w:hAnsi="Times New Roman"/>
          <w:iCs/>
          <w:sz w:val="24"/>
          <w:szCs w:val="24"/>
        </w:rPr>
        <w:t xml:space="preserve">o izmjenama Programa </w:t>
      </w:r>
      <w:r w:rsidRPr="00507FF2">
        <w:rPr>
          <w:rFonts w:ascii="Times New Roman" w:hAnsi="Times New Roman"/>
          <w:iCs/>
          <w:spacing w:val="6"/>
          <w:sz w:val="24"/>
          <w:szCs w:val="24"/>
        </w:rPr>
        <w:t>održavanja komunalne infrastrukture u 202</w:t>
      </w:r>
      <w:r w:rsidR="0094236A">
        <w:rPr>
          <w:rFonts w:ascii="Times New Roman" w:hAnsi="Times New Roman"/>
          <w:iCs/>
          <w:spacing w:val="6"/>
          <w:sz w:val="24"/>
          <w:szCs w:val="24"/>
        </w:rPr>
        <w:t>4</w:t>
      </w:r>
      <w:r w:rsidRPr="00507FF2">
        <w:rPr>
          <w:rFonts w:ascii="Times New Roman" w:hAnsi="Times New Roman"/>
          <w:iCs/>
          <w:spacing w:val="6"/>
          <w:sz w:val="24"/>
          <w:szCs w:val="24"/>
        </w:rPr>
        <w:t>. godini</w:t>
      </w:r>
      <w:r w:rsidRPr="00683332">
        <w:rPr>
          <w:rFonts w:ascii="Times New Roman" w:hAnsi="Times New Roman"/>
          <w:iCs/>
          <w:sz w:val="24"/>
          <w:szCs w:val="24"/>
        </w:rPr>
        <w:t xml:space="preserve"> jest izrada i usklađenje predmetnog općeg akta s prijedlogom </w:t>
      </w:r>
      <w:r w:rsidRPr="00E21190">
        <w:rPr>
          <w:rFonts w:ascii="Times New Roman" w:hAnsi="Times New Roman"/>
          <w:iCs/>
          <w:sz w:val="24"/>
          <w:szCs w:val="24"/>
        </w:rPr>
        <w:t>Odluke o izmjenama i dopunama Proračuna Općine Josipdol za 202</w:t>
      </w:r>
      <w:r w:rsidR="00F04B93">
        <w:rPr>
          <w:rFonts w:ascii="Times New Roman" w:hAnsi="Times New Roman"/>
          <w:iCs/>
          <w:sz w:val="24"/>
          <w:szCs w:val="24"/>
        </w:rPr>
        <w:t>4</w:t>
      </w:r>
      <w:r w:rsidRPr="00E21190">
        <w:rPr>
          <w:rFonts w:ascii="Times New Roman" w:hAnsi="Times New Roman"/>
          <w:iCs/>
          <w:sz w:val="24"/>
          <w:szCs w:val="24"/>
        </w:rPr>
        <w:t>. godinu s projekcijama za 202</w:t>
      </w:r>
      <w:r w:rsidR="0094236A">
        <w:rPr>
          <w:rFonts w:ascii="Times New Roman" w:hAnsi="Times New Roman"/>
          <w:iCs/>
          <w:sz w:val="24"/>
          <w:szCs w:val="24"/>
        </w:rPr>
        <w:t>5</w:t>
      </w:r>
      <w:r w:rsidRPr="00E21190">
        <w:rPr>
          <w:rFonts w:ascii="Times New Roman" w:hAnsi="Times New Roman"/>
          <w:iCs/>
          <w:sz w:val="24"/>
          <w:szCs w:val="24"/>
        </w:rPr>
        <w:t>. i 202</w:t>
      </w:r>
      <w:r w:rsidR="0094236A">
        <w:rPr>
          <w:rFonts w:ascii="Times New Roman" w:hAnsi="Times New Roman"/>
          <w:iCs/>
          <w:sz w:val="24"/>
          <w:szCs w:val="24"/>
        </w:rPr>
        <w:t>6</w:t>
      </w:r>
      <w:r w:rsidRPr="00E21190">
        <w:rPr>
          <w:rFonts w:ascii="Times New Roman" w:hAnsi="Times New Roman"/>
          <w:iCs/>
          <w:sz w:val="24"/>
          <w:szCs w:val="24"/>
        </w:rPr>
        <w:t>. godinu</w:t>
      </w:r>
      <w:r w:rsidRPr="00683332">
        <w:rPr>
          <w:rFonts w:ascii="Times New Roman" w:hAnsi="Times New Roman"/>
          <w:iCs/>
          <w:sz w:val="24"/>
          <w:szCs w:val="24"/>
        </w:rPr>
        <w:t>.</w:t>
      </w:r>
      <w:bookmarkEnd w:id="3"/>
    </w:p>
    <w:p w14:paraId="2ACE492D" w14:textId="77777777" w:rsidR="00E75F4B" w:rsidRPr="00683332" w:rsidRDefault="00E75F4B" w:rsidP="00E75F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46DA080F" w14:textId="0E60B4CC" w:rsidR="00E75F4B" w:rsidRPr="00683332" w:rsidRDefault="00E75F4B" w:rsidP="00E75F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683332">
        <w:rPr>
          <w:rFonts w:ascii="Times New Roman" w:hAnsi="Times New Roman"/>
          <w:iCs/>
          <w:sz w:val="24"/>
          <w:szCs w:val="24"/>
        </w:rPr>
        <w:tab/>
        <w:t xml:space="preserve">Stoga se pristupilo izradi ovog </w:t>
      </w:r>
      <w:r w:rsidRPr="00683332">
        <w:rPr>
          <w:rFonts w:ascii="Times New Roman" w:hAnsi="Times New Roman"/>
          <w:iCs/>
          <w:position w:val="1"/>
          <w:sz w:val="24"/>
          <w:szCs w:val="24"/>
        </w:rPr>
        <w:t xml:space="preserve">Programa </w:t>
      </w:r>
      <w:r w:rsidRPr="00E21190">
        <w:rPr>
          <w:rFonts w:ascii="Times New Roman" w:hAnsi="Times New Roman"/>
          <w:iCs/>
          <w:position w:val="1"/>
          <w:sz w:val="24"/>
          <w:szCs w:val="24"/>
        </w:rPr>
        <w:t xml:space="preserve">o izmjenama Programa </w:t>
      </w:r>
      <w:r w:rsidRPr="00507FF2">
        <w:rPr>
          <w:rFonts w:ascii="Times New Roman" w:hAnsi="Times New Roman"/>
          <w:iCs/>
          <w:spacing w:val="6"/>
          <w:sz w:val="24"/>
          <w:szCs w:val="24"/>
        </w:rPr>
        <w:t>održavanja komunalne infrastrukture u 202</w:t>
      </w:r>
      <w:r w:rsidR="00F04B93">
        <w:rPr>
          <w:rFonts w:ascii="Times New Roman" w:hAnsi="Times New Roman"/>
          <w:iCs/>
          <w:spacing w:val="6"/>
          <w:sz w:val="24"/>
          <w:szCs w:val="24"/>
        </w:rPr>
        <w:t>4</w:t>
      </w:r>
      <w:r w:rsidRPr="00507FF2">
        <w:rPr>
          <w:rFonts w:ascii="Times New Roman" w:hAnsi="Times New Roman"/>
          <w:iCs/>
          <w:spacing w:val="6"/>
          <w:sz w:val="24"/>
          <w:szCs w:val="24"/>
        </w:rPr>
        <w:t>. godini</w:t>
      </w:r>
      <w:r w:rsidRPr="00683332">
        <w:rPr>
          <w:rFonts w:ascii="Times New Roman" w:hAnsi="Times New Roman"/>
          <w:iCs/>
          <w:spacing w:val="6"/>
          <w:sz w:val="24"/>
          <w:szCs w:val="24"/>
        </w:rPr>
        <w:t>.</w:t>
      </w:r>
    </w:p>
    <w:p w14:paraId="3573F095" w14:textId="77777777" w:rsidR="00E75F4B" w:rsidRPr="00683332" w:rsidRDefault="00E75F4B" w:rsidP="00E75F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3BE14265" w14:textId="674CE679" w:rsidR="00E75F4B" w:rsidRPr="00683332" w:rsidRDefault="00E75F4B" w:rsidP="00E75F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683332">
        <w:rPr>
          <w:rFonts w:ascii="Times New Roman" w:hAnsi="Times New Roman"/>
          <w:iCs/>
          <w:sz w:val="24"/>
          <w:szCs w:val="24"/>
        </w:rPr>
        <w:tab/>
        <w:t xml:space="preserve">Kako bi se sve radnje mogle izvršiti u ostavljenom roku, a potrebno je prethodno provesti i savjetovanje sa zainteresiranom javnošću jer se radi o općem aktu, potrebno je rok od 30 dana određen člankom 11. stavkom 3. </w:t>
      </w:r>
      <w:r w:rsidRPr="00683332">
        <w:rPr>
          <w:rFonts w:ascii="Times New Roman" w:hAnsi="Times New Roman"/>
          <w:iCs/>
          <w:spacing w:val="2"/>
          <w:sz w:val="24"/>
          <w:szCs w:val="24"/>
        </w:rPr>
        <w:t>Zakona o pravu na pristup informacijama (''Narodne novine'', broj 25/13, 86/15 i 69/22)</w:t>
      </w:r>
      <w:r w:rsidRPr="00683332">
        <w:rPr>
          <w:rFonts w:ascii="Times New Roman" w:hAnsi="Times New Roman"/>
          <w:iCs/>
          <w:sz w:val="24"/>
          <w:szCs w:val="24"/>
        </w:rPr>
        <w:t xml:space="preserve"> skratiti na </w:t>
      </w:r>
      <w:r w:rsidR="00F04B93">
        <w:rPr>
          <w:rFonts w:ascii="Times New Roman" w:hAnsi="Times New Roman"/>
          <w:iCs/>
          <w:sz w:val="24"/>
          <w:szCs w:val="24"/>
        </w:rPr>
        <w:t>15</w:t>
      </w:r>
      <w:r w:rsidRPr="00683332">
        <w:rPr>
          <w:rFonts w:ascii="Times New Roman" w:hAnsi="Times New Roman"/>
          <w:iCs/>
          <w:sz w:val="24"/>
          <w:szCs w:val="24"/>
        </w:rPr>
        <w:t xml:space="preserve"> dana, uvažavajući i druge rokove u postupku donošenja općih i pojedinačnih akata. </w:t>
      </w:r>
    </w:p>
    <w:p w14:paraId="4BBCF45B" w14:textId="77777777" w:rsidR="00E75F4B" w:rsidRPr="00683332" w:rsidRDefault="00E75F4B" w:rsidP="00E75F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2AF734D5" w14:textId="77777777" w:rsidR="00E75F4B" w:rsidRPr="00D726B0" w:rsidRDefault="00E75F4B" w:rsidP="00E75F4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83332">
        <w:rPr>
          <w:rFonts w:ascii="Times New Roman" w:hAnsi="Times New Roman"/>
          <w:iCs/>
          <w:sz w:val="24"/>
          <w:szCs w:val="24"/>
        </w:rPr>
        <w:t xml:space="preserve">Odnosno, obzirom su određeni rokovi za savjetovanje sa zainteresiranom javnošću, pa za dostavljanje dokumentacije članovima općinskog vijeća prije održavanje sjednice općinskog vijeća, zatim objave akata u službenom glasilu i njihovom stupanju na snagu, da bi se sve radnje mogle izvršiti u roku bilo je potrebno odrediti kraći rok od propisanog roka od 30 dana propisanog određen člankom 11. stavkom 3. </w:t>
      </w:r>
      <w:r w:rsidRPr="00683332">
        <w:rPr>
          <w:rFonts w:ascii="Times New Roman" w:hAnsi="Times New Roman"/>
          <w:iCs/>
          <w:spacing w:val="2"/>
          <w:sz w:val="24"/>
          <w:szCs w:val="24"/>
        </w:rPr>
        <w:t>Zakona o pravu na pristup informacijama (''Narodne novine'', broj 25/13, 86/15 i 69/22).</w:t>
      </w:r>
    </w:p>
    <w:p w14:paraId="3662F11E" w14:textId="77777777" w:rsidR="00707568" w:rsidRPr="00707568" w:rsidRDefault="00707568" w:rsidP="00E75F4B">
      <w:pPr>
        <w:spacing w:after="0" w:line="240" w:lineRule="auto"/>
        <w:rPr>
          <w:sz w:val="24"/>
          <w:szCs w:val="24"/>
        </w:rPr>
      </w:pPr>
    </w:p>
    <w:sectPr w:rsidR="00707568" w:rsidRPr="007075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7D19C1" w14:textId="77777777" w:rsidR="009E60D8" w:rsidRDefault="009E60D8" w:rsidP="00707568">
      <w:pPr>
        <w:spacing w:after="0" w:line="240" w:lineRule="auto"/>
      </w:pPr>
      <w:r>
        <w:separator/>
      </w:r>
    </w:p>
  </w:endnote>
  <w:endnote w:type="continuationSeparator" w:id="0">
    <w:p w14:paraId="2F9A67B6" w14:textId="77777777" w:rsidR="009E60D8" w:rsidRDefault="009E60D8" w:rsidP="007075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02EACF" w14:textId="77777777" w:rsidR="009E60D8" w:rsidRDefault="009E60D8" w:rsidP="00707568">
      <w:pPr>
        <w:spacing w:after="0" w:line="240" w:lineRule="auto"/>
      </w:pPr>
      <w:r>
        <w:separator/>
      </w:r>
    </w:p>
  </w:footnote>
  <w:footnote w:type="continuationSeparator" w:id="0">
    <w:p w14:paraId="5B55C5A8" w14:textId="77777777" w:rsidR="009E60D8" w:rsidRDefault="009E60D8" w:rsidP="007075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8A5FA6"/>
    <w:multiLevelType w:val="hybridMultilevel"/>
    <w:tmpl w:val="A6FCC438"/>
    <w:lvl w:ilvl="0" w:tplc="6B3C531A">
      <w:start w:val="1"/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1056782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A9D"/>
    <w:rsid w:val="00006A6C"/>
    <w:rsid w:val="00015A9B"/>
    <w:rsid w:val="00022489"/>
    <w:rsid w:val="0006745D"/>
    <w:rsid w:val="0007556E"/>
    <w:rsid w:val="000A57A4"/>
    <w:rsid w:val="000C5D76"/>
    <w:rsid w:val="000D1524"/>
    <w:rsid w:val="000D2210"/>
    <w:rsid w:val="000E3663"/>
    <w:rsid w:val="000F304F"/>
    <w:rsid w:val="00106AD0"/>
    <w:rsid w:val="00144D99"/>
    <w:rsid w:val="001464D3"/>
    <w:rsid w:val="001A1982"/>
    <w:rsid w:val="001B4666"/>
    <w:rsid w:val="001C0DC1"/>
    <w:rsid w:val="001C360C"/>
    <w:rsid w:val="001D4C5E"/>
    <w:rsid w:val="00217397"/>
    <w:rsid w:val="00226562"/>
    <w:rsid w:val="00241FDA"/>
    <w:rsid w:val="00242095"/>
    <w:rsid w:val="0025703A"/>
    <w:rsid w:val="00260FEF"/>
    <w:rsid w:val="00262CDC"/>
    <w:rsid w:val="002806E1"/>
    <w:rsid w:val="002A56B1"/>
    <w:rsid w:val="00304945"/>
    <w:rsid w:val="00305EE0"/>
    <w:rsid w:val="00345D6D"/>
    <w:rsid w:val="003635E3"/>
    <w:rsid w:val="00376306"/>
    <w:rsid w:val="00390161"/>
    <w:rsid w:val="003A0DFF"/>
    <w:rsid w:val="003A4334"/>
    <w:rsid w:val="003B33C1"/>
    <w:rsid w:val="003C721C"/>
    <w:rsid w:val="003E4F1C"/>
    <w:rsid w:val="003E742C"/>
    <w:rsid w:val="00432C2F"/>
    <w:rsid w:val="004405AA"/>
    <w:rsid w:val="0044233E"/>
    <w:rsid w:val="00446E00"/>
    <w:rsid w:val="00450104"/>
    <w:rsid w:val="004535EA"/>
    <w:rsid w:val="00481170"/>
    <w:rsid w:val="004869FF"/>
    <w:rsid w:val="00494184"/>
    <w:rsid w:val="004A5C72"/>
    <w:rsid w:val="004C0353"/>
    <w:rsid w:val="004E53A5"/>
    <w:rsid w:val="004F3D78"/>
    <w:rsid w:val="00507FF2"/>
    <w:rsid w:val="00512D60"/>
    <w:rsid w:val="00522EEA"/>
    <w:rsid w:val="005379BD"/>
    <w:rsid w:val="005477B5"/>
    <w:rsid w:val="005517DE"/>
    <w:rsid w:val="005521FA"/>
    <w:rsid w:val="00567B33"/>
    <w:rsid w:val="00574CD0"/>
    <w:rsid w:val="005946C0"/>
    <w:rsid w:val="005A404D"/>
    <w:rsid w:val="00647A40"/>
    <w:rsid w:val="00673107"/>
    <w:rsid w:val="006766C6"/>
    <w:rsid w:val="00683332"/>
    <w:rsid w:val="00685D7A"/>
    <w:rsid w:val="00686DC8"/>
    <w:rsid w:val="00687B8E"/>
    <w:rsid w:val="006B1128"/>
    <w:rsid w:val="006B2127"/>
    <w:rsid w:val="006D37A6"/>
    <w:rsid w:val="006E7965"/>
    <w:rsid w:val="00700338"/>
    <w:rsid w:val="00701CE3"/>
    <w:rsid w:val="00707568"/>
    <w:rsid w:val="00742A90"/>
    <w:rsid w:val="00746406"/>
    <w:rsid w:val="00751333"/>
    <w:rsid w:val="007A2A08"/>
    <w:rsid w:val="007A4869"/>
    <w:rsid w:val="007B3B47"/>
    <w:rsid w:val="007C75C5"/>
    <w:rsid w:val="007D3FB1"/>
    <w:rsid w:val="00834ECA"/>
    <w:rsid w:val="008372F3"/>
    <w:rsid w:val="00845459"/>
    <w:rsid w:val="00851EC0"/>
    <w:rsid w:val="00855956"/>
    <w:rsid w:val="00855D91"/>
    <w:rsid w:val="008A3CA2"/>
    <w:rsid w:val="008B670C"/>
    <w:rsid w:val="008C19D5"/>
    <w:rsid w:val="008C4C12"/>
    <w:rsid w:val="008E2AF3"/>
    <w:rsid w:val="008F625B"/>
    <w:rsid w:val="00904078"/>
    <w:rsid w:val="00904A7F"/>
    <w:rsid w:val="00922A8F"/>
    <w:rsid w:val="00931928"/>
    <w:rsid w:val="0094236A"/>
    <w:rsid w:val="00965C65"/>
    <w:rsid w:val="00977FAE"/>
    <w:rsid w:val="009A34F6"/>
    <w:rsid w:val="009A3BBF"/>
    <w:rsid w:val="009A3D7C"/>
    <w:rsid w:val="009C2F4B"/>
    <w:rsid w:val="009E60D8"/>
    <w:rsid w:val="009F3853"/>
    <w:rsid w:val="00A23315"/>
    <w:rsid w:val="00A30489"/>
    <w:rsid w:val="00A327AD"/>
    <w:rsid w:val="00A354FD"/>
    <w:rsid w:val="00A409C7"/>
    <w:rsid w:val="00A45D5E"/>
    <w:rsid w:val="00A50C09"/>
    <w:rsid w:val="00A631E8"/>
    <w:rsid w:val="00A63CFF"/>
    <w:rsid w:val="00A70E5E"/>
    <w:rsid w:val="00A82EE4"/>
    <w:rsid w:val="00A93208"/>
    <w:rsid w:val="00AA5031"/>
    <w:rsid w:val="00AB0306"/>
    <w:rsid w:val="00AE523F"/>
    <w:rsid w:val="00B47563"/>
    <w:rsid w:val="00B51645"/>
    <w:rsid w:val="00B7657B"/>
    <w:rsid w:val="00B822D1"/>
    <w:rsid w:val="00B87DE2"/>
    <w:rsid w:val="00BB305E"/>
    <w:rsid w:val="00BD4125"/>
    <w:rsid w:val="00BF7B01"/>
    <w:rsid w:val="00BF7CDA"/>
    <w:rsid w:val="00C37E02"/>
    <w:rsid w:val="00C77529"/>
    <w:rsid w:val="00C806F3"/>
    <w:rsid w:val="00C90842"/>
    <w:rsid w:val="00C94163"/>
    <w:rsid w:val="00CA5C57"/>
    <w:rsid w:val="00CD2A49"/>
    <w:rsid w:val="00CD2AE0"/>
    <w:rsid w:val="00CE0299"/>
    <w:rsid w:val="00CF5FB3"/>
    <w:rsid w:val="00D03F3A"/>
    <w:rsid w:val="00D06695"/>
    <w:rsid w:val="00D06860"/>
    <w:rsid w:val="00D07C9E"/>
    <w:rsid w:val="00D12550"/>
    <w:rsid w:val="00D13755"/>
    <w:rsid w:val="00D172D6"/>
    <w:rsid w:val="00D25678"/>
    <w:rsid w:val="00D31483"/>
    <w:rsid w:val="00D34709"/>
    <w:rsid w:val="00D4727C"/>
    <w:rsid w:val="00D666A7"/>
    <w:rsid w:val="00D84ED6"/>
    <w:rsid w:val="00D92A9D"/>
    <w:rsid w:val="00DA4731"/>
    <w:rsid w:val="00DA59FD"/>
    <w:rsid w:val="00DB6D32"/>
    <w:rsid w:val="00DC2C9C"/>
    <w:rsid w:val="00DC49DB"/>
    <w:rsid w:val="00DC65C1"/>
    <w:rsid w:val="00DD262B"/>
    <w:rsid w:val="00DD78F5"/>
    <w:rsid w:val="00DE33CB"/>
    <w:rsid w:val="00DE5586"/>
    <w:rsid w:val="00DF18F8"/>
    <w:rsid w:val="00DF725A"/>
    <w:rsid w:val="00E044A8"/>
    <w:rsid w:val="00E11653"/>
    <w:rsid w:val="00E1354F"/>
    <w:rsid w:val="00E21190"/>
    <w:rsid w:val="00E43019"/>
    <w:rsid w:val="00E55AA1"/>
    <w:rsid w:val="00E56A45"/>
    <w:rsid w:val="00E75EA6"/>
    <w:rsid w:val="00E75F4B"/>
    <w:rsid w:val="00E93530"/>
    <w:rsid w:val="00EB1CBC"/>
    <w:rsid w:val="00EB36C5"/>
    <w:rsid w:val="00EE5575"/>
    <w:rsid w:val="00EE78F4"/>
    <w:rsid w:val="00EF2AC2"/>
    <w:rsid w:val="00F03CE2"/>
    <w:rsid w:val="00F04B93"/>
    <w:rsid w:val="00F0759A"/>
    <w:rsid w:val="00F16995"/>
    <w:rsid w:val="00F30AAB"/>
    <w:rsid w:val="00F4592B"/>
    <w:rsid w:val="00F605A7"/>
    <w:rsid w:val="00F660F5"/>
    <w:rsid w:val="00F83F8A"/>
    <w:rsid w:val="00F935ED"/>
    <w:rsid w:val="00FA0CCA"/>
    <w:rsid w:val="00FB5EA8"/>
    <w:rsid w:val="00FD5D4F"/>
    <w:rsid w:val="00FF2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859D4"/>
  <w15:chartTrackingRefBased/>
  <w15:docId w15:val="{0F8ECE87-2914-4DED-9186-AB6CB0C9A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51645"/>
    <w:pPr>
      <w:ind w:left="720"/>
      <w:contextualSpacing/>
    </w:pPr>
  </w:style>
  <w:style w:type="table" w:styleId="Reetkatablice">
    <w:name w:val="Table Grid"/>
    <w:basedOn w:val="Obinatablica"/>
    <w:uiPriority w:val="39"/>
    <w:rsid w:val="00D172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0C5D76"/>
    <w:rPr>
      <w:color w:val="0563C1" w:themeColor="hyperlink"/>
      <w:u w:val="single"/>
    </w:rPr>
  </w:style>
  <w:style w:type="character" w:styleId="Referencakomentara">
    <w:name w:val="annotation reference"/>
    <w:basedOn w:val="Zadanifontodlomka"/>
    <w:uiPriority w:val="99"/>
    <w:semiHidden/>
    <w:unhideWhenUsed/>
    <w:rsid w:val="004F3D78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4F3D78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4F3D78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4F3D7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4F3D78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F3D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F3D78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7075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07568"/>
  </w:style>
  <w:style w:type="paragraph" w:styleId="Podnoje">
    <w:name w:val="footer"/>
    <w:basedOn w:val="Normal"/>
    <w:link w:val="PodnojeChar"/>
    <w:uiPriority w:val="99"/>
    <w:unhideWhenUsed/>
    <w:rsid w:val="007075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075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nsb.hr/images/Grb%20RH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659</TotalTime>
  <Pages>5</Pages>
  <Words>1564</Words>
  <Characters>8919</Characters>
  <Application>Microsoft Office Word</Application>
  <DocSecurity>0</DocSecurity>
  <Lines>74</Lines>
  <Paragraphs>20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B-00000</dc:creator>
  <cp:keywords/>
  <dc:description/>
  <cp:lastModifiedBy>Kristijan. Bitunjac</cp:lastModifiedBy>
  <cp:revision>33</cp:revision>
  <cp:lastPrinted>2021-12-22T10:40:00Z</cp:lastPrinted>
  <dcterms:created xsi:type="dcterms:W3CDTF">2023-04-11T10:03:00Z</dcterms:created>
  <dcterms:modified xsi:type="dcterms:W3CDTF">2024-03-07T13:52:00Z</dcterms:modified>
</cp:coreProperties>
</file>