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535942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 Josipdol, na 14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535942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7DD4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12E2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ODLUKU O I. IZMJENAMA I DOPUNAMA P</w:t>
      </w:r>
      <w:r>
        <w:rPr>
          <w:rFonts w:ascii="Times New Roman" w:hAnsi="Times New Roman" w:cs="Times New Roman"/>
          <w:b/>
          <w:sz w:val="24"/>
          <w:szCs w:val="24"/>
        </w:rPr>
        <w:t>RORAČUNA OPĆINE JOSIPDOL ZA 2023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>
        <w:rPr>
          <w:rFonts w:ascii="Times New Roman" w:eastAsia="Arial" w:hAnsi="Times New Roman" w:cs="Times New Roman"/>
          <w:sz w:val="24"/>
          <w:szCs w:val="24"/>
        </w:rPr>
        <w:t>2023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(''Službeni glasnik Karlovačke županije''</w:t>
      </w:r>
      <w:r>
        <w:rPr>
          <w:rFonts w:ascii="Times New Roman" w:eastAsia="Arial" w:hAnsi="Times New Roman" w:cs="Times New Roman"/>
          <w:sz w:val="24"/>
          <w:szCs w:val="24"/>
        </w:rPr>
        <w:t xml:space="preserve"> broj 58/22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>
        <w:rPr>
          <w:rFonts w:ascii="Times New Roman" w:eastAsia="Arial" w:hAnsi="Times New Roman" w:cs="Times New Roman"/>
          <w:sz w:val="24"/>
          <w:szCs w:val="24"/>
        </w:rPr>
        <w:t>Proračun Općine Josipdol za 2023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26721" w:type="dxa"/>
        <w:tblInd w:w="-284" w:type="dxa"/>
        <w:tblLook w:val="04A0" w:firstRow="1" w:lastRow="0" w:firstColumn="1" w:lastColumn="0" w:noHBand="0" w:noVBand="1"/>
      </w:tblPr>
      <w:tblGrid>
        <w:gridCol w:w="8781"/>
        <w:gridCol w:w="6146"/>
        <w:gridCol w:w="1565"/>
        <w:gridCol w:w="856"/>
        <w:gridCol w:w="5895"/>
        <w:gridCol w:w="772"/>
        <w:gridCol w:w="648"/>
        <w:gridCol w:w="702"/>
        <w:gridCol w:w="518"/>
        <w:gridCol w:w="902"/>
        <w:gridCol w:w="501"/>
        <w:gridCol w:w="1477"/>
      </w:tblGrid>
      <w:tr w:rsidR="00954A59" w:rsidRPr="00954A59" w:rsidTr="00337A7A">
        <w:trPr>
          <w:trHeight w:val="510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700" w:type="dxa"/>
              <w:tblLook w:val="04A0" w:firstRow="1" w:lastRow="0" w:firstColumn="1" w:lastColumn="0" w:noHBand="0" w:noVBand="1"/>
            </w:tblPr>
            <w:tblGrid>
              <w:gridCol w:w="8200"/>
              <w:gridCol w:w="1420"/>
              <w:gridCol w:w="1420"/>
              <w:gridCol w:w="1350"/>
              <w:gridCol w:w="1420"/>
            </w:tblGrid>
            <w:tr w:rsidR="00337A7A" w:rsidRPr="00337A7A" w:rsidTr="00337A7A">
              <w:trPr>
                <w:trHeight w:val="510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4.261.523,00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1.303.324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30.6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5.564.847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2.485.468,00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-526.701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-21.2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1.958.767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1.816.055,00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1.830.025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100.8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A7DD4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3.646.080</w:t>
                  </w:r>
                  <w:r w:rsidR="00337A7A"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RAZLIKA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-37.000,00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-37.000,00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VIŠAK/MANJAK IZ PRETHODNIH GODINA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37.000,00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25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37A7A" w:rsidRPr="00337A7A" w:rsidTr="00337A7A">
              <w:trPr>
                <w:trHeight w:val="585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7A7A" w:rsidRPr="00337A7A" w:rsidRDefault="00337A7A" w:rsidP="00337A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37A7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834" w:rsidRPr="002C0834" w:rsidRDefault="002C0834" w:rsidP="002C0834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954A59" w:rsidRDefault="00A43DE0" w:rsidP="00A4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61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A43D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61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Default="00337A7A" w:rsidP="00080D6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  <w:p w:rsidR="00337A7A" w:rsidRDefault="00337A7A" w:rsidP="00337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tbl>
            <w:tblPr>
              <w:tblW w:w="14144" w:type="dxa"/>
              <w:tblLook w:val="04A0" w:firstRow="1" w:lastRow="0" w:firstColumn="1" w:lastColumn="0" w:noHBand="0" w:noVBand="1"/>
            </w:tblPr>
            <w:tblGrid>
              <w:gridCol w:w="1060"/>
              <w:gridCol w:w="7054"/>
              <w:gridCol w:w="1420"/>
              <w:gridCol w:w="1840"/>
              <w:gridCol w:w="1350"/>
              <w:gridCol w:w="1420"/>
            </w:tblGrid>
            <w:tr w:rsidR="003A7DD4" w:rsidRPr="003A7DD4" w:rsidTr="003A7DD4">
              <w:trPr>
                <w:trHeight w:val="51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4.264.523,00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1.303.324,00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30,56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5.567.847,00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4.261.523,00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1.303.324,00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5.564.847,00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754.109,00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84.470,00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11,20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838.579,00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754.109,00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84.470,00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838.579,00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2.703.082,00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1.128.183,00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41,74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3.831.265,00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1.564.005,00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-700.300,00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-44,78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863.705,00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-53,64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5.100,00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38.112,00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38.112,00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8.640,00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8,99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9.417,00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1.022.437,00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1.758.224,00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171,96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2.780.661,00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37.270,00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38,42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134.270,00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733.190,00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59.190,00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8,07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792.380,00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66,67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529.130,00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-55.140,00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-10,42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473.990,00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-12.070,00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-13,25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79.030,00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-14,15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9.100,00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125.900,00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203,06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187.900,00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-32,37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37.081,00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114,80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69.381,00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37.081,00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148,32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62.081,00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4.301.523,00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1.303.324,00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30,30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5.604.847,00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2.485.468,00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-526.701,00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-21,19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1.958.767,00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481.090,00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28.562,00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5,94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509.652,00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363.280,00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12.550,00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375.830,00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82.820,00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82.820,00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-50,60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4.940,00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21.072,00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123,66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38.112,00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9.2. Višak prihoda poslovanja Vrtića iz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1.741.486,00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-547.813,00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-31,46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1.193.673,00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191.011,00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63.420,00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33,20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254.431,00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17,92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6.250,00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-7.081,00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122.919,00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4.970,00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6,96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76.380,00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-15,15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37.081,00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148,32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62.081,00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115,38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42.000,00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993.685,00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-716.200,00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-72,08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277.485,00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-84,00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4.417,00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220,85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6.417,00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269.580,00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14,39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308.380,00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11.270,00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11.270,00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17.305,00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2,89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17.805,00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6.655,00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7,51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30.637,00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30,36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39.937,00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30.637,00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30,36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39.937,00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54.170,00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1,85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55.170,00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43.510,00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2,30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44.510,00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10.660,00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10.660,00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160.780,00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-18.250,00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-11,35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142.530,00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53.840,00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7,43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57.840,00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-4,97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18.150,00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1.330,00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-21.300,00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1.816.055,00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1.830.025,00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100,77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3.646.080,00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159.659,00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20,23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191.959,00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37.508,00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122.151,00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26,44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154.451,00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1.656.396,00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1.797.725,00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108,53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3.454.121,00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262,16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26.800,00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397.800,00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-48.059,00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-12,08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349.741,00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348,92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145.900,00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487.500,00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3,26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503.400,00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6.640,00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-3.640,00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-54,82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621.496,00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1.674.724,00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269,47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2.296.220,00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26,80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123.000,00</w:t>
                  </w:r>
                </w:p>
              </w:tc>
            </w:tr>
          </w:tbl>
          <w:p w:rsidR="00337A7A" w:rsidRPr="00337A7A" w:rsidRDefault="00337A7A" w:rsidP="00337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311" w:rsidRDefault="009B2311" w:rsidP="003A7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t>Članak 2.</w:t>
            </w:r>
          </w:p>
          <w:p w:rsidR="009B2311" w:rsidRDefault="009B2311" w:rsidP="009B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311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Proračuna Općine Josipdol za 2023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. godinu mijenja se i glasi : ''Prihodi i rashodi Proračuna po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ekonomskoj klasifikaciji te rashodi prema funkcijskoj </w:t>
            </w:r>
          </w:p>
          <w:p w:rsidR="009B2311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klasifikaciji utvrđuju 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se u Računu prihoda i rashoda </w:t>
            </w:r>
            <w:r>
              <w:rPr>
                <w:rFonts w:ascii="Times New Roman" w:hAnsi="Times New Roman"/>
                <w:sz w:val="24"/>
                <w:szCs w:val="24"/>
              </w:rPr>
              <w:t>kako slijedi'':</w:t>
            </w: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696" w:type="dxa"/>
              <w:tblLook w:val="04A0" w:firstRow="1" w:lastRow="0" w:firstColumn="1" w:lastColumn="0" w:noHBand="0" w:noVBand="1"/>
            </w:tblPr>
            <w:tblGrid>
              <w:gridCol w:w="1020"/>
              <w:gridCol w:w="7236"/>
              <w:gridCol w:w="1820"/>
              <w:gridCol w:w="1820"/>
              <w:gridCol w:w="980"/>
              <w:gridCol w:w="1820"/>
            </w:tblGrid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7236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4620" w:type="dxa"/>
                  <w:gridSpan w:val="3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PROMJENA</w:t>
                  </w:r>
                </w:p>
              </w:tc>
            </w:tr>
            <w:tr w:rsidR="003A7DD4" w:rsidRPr="003A7DD4" w:rsidTr="003A7DD4">
              <w:trPr>
                <w:trHeight w:val="495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BROJ KONTA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VRSTA PRIHODA / RASHODA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PLANIRANO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IZNOS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(%)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NOVI IZNOS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0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lastRenderedPageBreak/>
                    <w:t>A. RAČUN PRIHODA I RASHODA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4.261.523,00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1.303.324,00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30.6%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5.564.847,00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61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754.109,00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84.470,00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11.2%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838.579,00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63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2.703.082,00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1.128.183,00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41.7%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3.831.265,00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64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21.542,00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21.542,00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65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733.190,00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59.190,00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792.380,00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66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17.300,00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- 5.600,00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-32.4%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11.700,00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68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32.300,00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37.081,00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114.8%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69.381,00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71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Prihodi od prodaje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72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2.485.468,00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- 526.701,00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-21.2%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1.958.767,00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481.090,00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28.562,00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5.9%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509.652,00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32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1.741.486,00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- 547.813,00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-31.5%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1.193.673,00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34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17.305,00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2.9%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17.805,00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35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Subvencije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30.637,00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9.300,00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30.4%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39.937,00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54.170,00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1.000,00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1.8%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55.170,00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38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Ostali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160.780,00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- 18.250,00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-11.4%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142.530,00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1.816.055,00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1.830.025,00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100.8%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3.646.080,00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41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Rashodi za nabavu </w:t>
                  </w:r>
                  <w:proofErr w:type="spellStart"/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159.659,00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32.300,00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20.2%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191.959,00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1.656.396,00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1.797.725,00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108.5%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3.454.121,00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0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Vlastiti izvori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37.000,00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37.000,00</w:t>
                  </w:r>
                </w:p>
              </w:tc>
            </w:tr>
            <w:tr w:rsidR="003A7DD4" w:rsidRPr="003A7DD4" w:rsidTr="003A7DD4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92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37.000,00</w:t>
                  </w:r>
                </w:p>
              </w:tc>
            </w:tr>
          </w:tbl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7DD4" w:rsidRDefault="003A7DD4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A7DD4" w:rsidRDefault="003A7DD4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3A7DD4" w:rsidRPr="00954A59" w:rsidRDefault="003A7DD4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080D61">
        <w:trPr>
          <w:trHeight w:val="80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337A7A">
        <w:trPr>
          <w:trHeight w:val="255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0C" w:rsidRPr="0078120C" w:rsidRDefault="0078120C" w:rsidP="0078120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firstLine="385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2C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2C0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3DE0" w:rsidRPr="0078120C" w:rsidTr="00080D61">
        <w:trPr>
          <w:gridAfter w:val="2"/>
          <w:wAfter w:w="1978" w:type="dxa"/>
          <w:trHeight w:val="8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1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1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311" w:rsidRDefault="003A7DD4" w:rsidP="003A7DD4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9B2311" w:rsidRPr="0078120C">
              <w:rPr>
                <w:rFonts w:ascii="Times New Roman" w:hAnsi="Times New Roman"/>
                <w:b/>
                <w:sz w:val="24"/>
                <w:szCs w:val="24"/>
              </w:rPr>
              <w:t>ASHODI PREMA FUNKCIJSKOJ KLASIFIKACIJI</w:t>
            </w:r>
          </w:p>
          <w:p w:rsidR="009B2311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711" w:type="dxa"/>
              <w:tblLook w:val="04A0" w:firstRow="1" w:lastRow="0" w:firstColumn="1" w:lastColumn="0" w:noHBand="0" w:noVBand="1"/>
            </w:tblPr>
            <w:tblGrid>
              <w:gridCol w:w="2570"/>
              <w:gridCol w:w="6111"/>
              <w:gridCol w:w="1420"/>
              <w:gridCol w:w="1840"/>
              <w:gridCol w:w="1350"/>
              <w:gridCol w:w="1420"/>
            </w:tblGrid>
            <w:tr w:rsidR="003A7DD4" w:rsidRPr="003A7DD4" w:rsidTr="003A7DD4">
              <w:trPr>
                <w:trHeight w:val="510"/>
              </w:trPr>
              <w:tc>
                <w:tcPr>
                  <w:tcW w:w="2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6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4.301.523,00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1.303.324,00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30,30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5.604.847,00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444.625,00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163.827,00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36,85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608.452,00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375.625,00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96.527,00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25,70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472.152,00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65,67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88.300,00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205,73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34.660,00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34.660,00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34.660,00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34.660,00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52.577,00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6,28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55.877,00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-23,21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12.610,00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73,75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21.910,00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141.850,00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1.264.770,00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891,62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1.406.620,00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141.850,00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1.264.770,00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891,62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1.406.620,00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2.243.967,00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-73.830,00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-3,29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2.170.137,00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1.815.906,00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-86.390,00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-4,76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1.729.516,00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98.405,00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33,23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131.105,00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-52.890,00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-73,26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19.300,00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064 Ulična rasvjeta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100.931,00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113.631,00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156.535,00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12,81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176.585,00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437.864,00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-52.435,00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-11,98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385.429,00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120.435,00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-56.300,00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-46,75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64.135,00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63.800,00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2.865,00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246.479,00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0,41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921.370,00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-5.808,00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-0,63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915.562,00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907.240,00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-5.808,00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901.432,00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092 Srednjoškolsko 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13.430,00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13.430,00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23.710,00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14,76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27.210,00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5.400,00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63,83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7.700,00</w:t>
                  </w:r>
                </w:p>
              </w:tc>
            </w:tr>
            <w:tr w:rsidR="003A7DD4" w:rsidRPr="003A7DD4" w:rsidTr="003A7DD4">
              <w:trPr>
                <w:trHeight w:val="255"/>
              </w:trPr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20,75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A7DD4" w:rsidRPr="003A7DD4" w:rsidRDefault="003A7DD4" w:rsidP="003A7D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A7D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2.910,00</w:t>
                  </w:r>
                </w:p>
              </w:tc>
            </w:tr>
          </w:tbl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1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1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43DE0" w:rsidRPr="0078120C" w:rsidTr="00337A7A">
        <w:trPr>
          <w:gridAfter w:val="2"/>
          <w:wAfter w:w="1978" w:type="dxa"/>
          <w:trHeight w:val="255"/>
        </w:trPr>
        <w:tc>
          <w:tcPr>
            <w:tcW w:w="1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A43DE0" w:rsidRPr="0078120C" w:rsidRDefault="00A43DE0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76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>roračuna Općine Josipdol za 2023</w:t>
      </w:r>
      <w:r w:rsidRPr="00EB5751">
        <w:rPr>
          <w:rFonts w:ascii="Times New Roman" w:hAnsi="Times New Roman" w:cs="Times New Roman"/>
          <w:sz w:val="24"/>
          <w:szCs w:val="24"/>
        </w:rPr>
        <w:t>. godinu 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CC241F">
        <w:rPr>
          <w:rFonts w:ascii="Times New Roman" w:eastAsia="Times New Roman" w:hAnsi="Times New Roman" w:cs="Times New Roman"/>
          <w:sz w:val="24"/>
          <w:lang w:eastAsia="hr-HR"/>
        </w:rPr>
        <w:t>a 2023. godinu u iznosu od 5.604.847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,00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tbl>
      <w:tblPr>
        <w:tblW w:w="13751" w:type="dxa"/>
        <w:tblLook w:val="04A0" w:firstRow="1" w:lastRow="0" w:firstColumn="1" w:lastColumn="0" w:noHBand="0" w:noVBand="1"/>
      </w:tblPr>
      <w:tblGrid>
        <w:gridCol w:w="1840"/>
        <w:gridCol w:w="5531"/>
        <w:gridCol w:w="1700"/>
        <w:gridCol w:w="1700"/>
        <w:gridCol w:w="1280"/>
        <w:gridCol w:w="1700"/>
      </w:tblGrid>
      <w:tr w:rsidR="00CC241F" w:rsidRPr="00CC241F" w:rsidTr="00CC241F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4.301.523,00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1.303.324,00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5.604.847,00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I IZVRŠNO TIJELO OPĆINE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44.205,00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23.587,00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53,36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67.792,00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TIJELO- OPĆINSKI NAČELNIK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31.935,00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49.755,00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31.935,00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49.755,00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31.935,00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49.755,00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35.855,00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98,81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35.855,00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15.380,00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- OPĆINSKO VIJEĆE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5.767,00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18.037,00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5.767,00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18.037,00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Rad političkih stranaka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Savjet mladih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Izbori za članove vijeća i predstavnike nacionalnih manjina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5.767,00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4.417,00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4.417,00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4.417,00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3.372.997,00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1.181.990,00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35,04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4.554.987,00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3.372.997,00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1.181.990,00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35,04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4.554.987,00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194.200,00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31.910,00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226.110,00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107.850,00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- 26,82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- 28,57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- 28,57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- 28,57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Sudski sporovi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- 0,63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61.960,00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- 48,13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- 56,35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- 56,35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održavanje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skupljanja komunalnog otpada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 i namještaja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pametnih i održivih rješenja i usluga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1.766.002,00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- 587.306,00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- 33,26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1.178.696,00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Nasipavanje i održavanje nerazvrstanih cesta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Pojačano održavanje nerazvrstanih cesta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- 15,30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- 75,02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- 75,02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- 75,02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78.050,00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78.050,00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78.050,00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78.050,00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- 28,78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- 30,77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- 30,77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- 30,77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Zimsko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12.919,00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12.919,00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12.919,00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12.919,00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12.919,00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12.919,00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4.D.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Hrvatskih cesta za čišćenje snijega na NC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37.081,00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62.081,00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37.081,00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62.081,00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37.081,00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62.081,00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12.869,00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17.369,00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12.869,00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17.369,00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12.869,00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17.369,00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9.631,00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sutava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88.281,00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88.281,00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20.592,00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20.592,00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20.592,00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šumskih i poljskih puteva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- 715.250,00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- 71,78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281.250,00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- 716.200,00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- 72,26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- 716.200,00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- 72,26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- 716.200,00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- 72,26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- 6.350,00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- 55,46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- 53,64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- 53,64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- 5.060,00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- 50,60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4.940,00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- 840,00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- 84,00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- 7.250,00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- 96,03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- 66,67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- 66,67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- 66,67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- 6.650,00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- 6.650,00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- 6.650,00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komunalne opreme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mjesnog groblja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50.435,00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34.508,00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34.508,00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34.508,00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34.508,00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15.927,00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15.927,00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15.927,00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K200207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traktora i dodataka za košnju te održavanje prometnica u zimskim uvjetima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26.300,00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NC-JOS-0105 - LAGER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39.840,00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20.260,00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- 6.640,00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- 6.640,00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- 6.640,00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nerazvrstanih cesta u naselju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Cerovnik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- 1.716,00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- 2,49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- 24.216,00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- 35,09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- 24.216,00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- 35,09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69.016,00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- 24.216,00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- 35,09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44.800,00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Modernizacija nerazvrstanih cesta u naselju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586.700,00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228.955,00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39,02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815.655,00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Legalizacija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- 46,15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- 46,15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- 46,15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- 46,15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video nadzora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1.666,67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1.666,67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Prostorni plan Općine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4.C.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Naknada za zadržavanje nezakonito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izgrađ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zgrade u prostoru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Stručni nadzor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Obilježavanje naselja i ulica na području Općine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projekata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geodetskih elaborata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javnih površina, parkova i trgova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598,35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598,35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161.555,00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598,35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161.555,00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598,35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188.555,00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Stara škola Modruš - Adaptacija društvenog doma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i rekonstrukcija DV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487.500,00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 I ŽIVOTINJA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1.274.270,00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5.688,71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1.296.670,00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životinja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331,96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11.270,00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reciklažnog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dvorišta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208,92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izvlaštenja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Zakup zemljišta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Kupnja zemljišta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1.196,30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1.196,30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35.360,00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35.360,00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vatrogasne intervencije JVP Ogulin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članovima DVD za intervencije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Hrvatske gorske službe spašavanja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Civilna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UPRAVLJANJE SUSTAVA VODOOPSKRBE, ODVODNJE I ZAŠTITE VODA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- 53.300,00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- 66,79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vodovoda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- 23,08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- 23,08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- 23,08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- 23,08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vodovoda Modruš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- 57,14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- 57,14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- 57,14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- 57,14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Održavanje hidranta  u Modruškoj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Odvodnja oborinskih voda u naselju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sekundarne vodovodne mreže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- 53.800,00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- 98,72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4.F.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vodnog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- 53.800,00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- 21.300,00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- 21.300,00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618.435,00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255.611,00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874.046,00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nogostupa i biciklističkih staza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360.111,00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686.111,00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240.111,00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40.111,00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240.111,00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40.111,00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240.111,00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253,97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šetnice uz potok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objekta NK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76.335,00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- 68.700,00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76.335,00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- 68.700,00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76.335,00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- 68.700,00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7.635,00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76.335,00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- 68.700,00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7.635,00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i opremanje dječjih igrališta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- 35.800,00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- 44,14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14.100,00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- 48.200,00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- 48.200,00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- 71,94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- 48.200,00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- 71,94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JAČANJE GOSPODARSTVA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53.450,00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pomoći trgovačkom društvu u vlasništvu Općine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- 1,79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- 4,97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za naknadu štete od prirodnih nepogoda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884.321,00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97.747,00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982.068,00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556.781,00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55.855,00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10,03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612.636,00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A200801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Tekuće donacije TZP za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unaprijeđenje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uvijeta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boravka turista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Ostali prihodi od upravnih,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adminis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pristojbi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1.210,00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K200801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turističke signalizacije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162.260,00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162.260,00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85.440,00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85.440,00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48.640,00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51.940,00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40.690,00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- 32,37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- 32,37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- 5.600,00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- 32,37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59.520,00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- 3.200,00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- 5,38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48.860,00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- 3.200,00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- 6,55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45.660,00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 I MEĐUGENERACIJSKA SOLIDARNOST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113.485,00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113.985,00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8.210,00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putnika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7.970,00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skrbi o hrvatskim braniteljima sukladno zakonskim propisima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Nastavimo pomoć u kući - ZAŽELI III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85.305,00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82.820,00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82.820,00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2.485,00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63,83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OBRAZOVANJU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39.830,00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produženog boravka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srednjoškolskih učenika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nabave školskih udžbenika i radnih bilježnica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Stipendije i školarine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175.279,00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178.144,00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 iz kulture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Starog grada Modruš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fontane Rožić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spomeničke rente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VJERSKIH ZAJEDNICA I UDRUGA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vjerskim zajednicama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 poljoprivrednicima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11.967,00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11.967,00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rada TZP Smaragdnih rijeka i dolina u srcu Hrvatske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Vidikovac Modruš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PREDŠKOLSKA USTANOVA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41.892,00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369.432,00</w:t>
            </w:r>
          </w:p>
        </w:tc>
      </w:tr>
      <w:tr w:rsidR="00CC241F" w:rsidRPr="00CC241F" w:rsidTr="00CC241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27386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41.892,00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369.432,00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327.540,00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41.892,00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369.432,00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DV Josipdol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319.630,00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360.439,00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224.610,00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239.510,00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224.610,00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239.510,00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224.460,00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232.760,00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70.980,00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68.980,00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73.950,00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68.330,00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20.939,00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37.979,00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20.939,00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37.979,00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20.939,00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37.979,00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Višak prihoda poslovanja Vrtića iz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prethodinh</w:t>
            </w:r>
            <w:proofErr w:type="spellEnd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godina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</w:t>
            </w:r>
            <w:proofErr w:type="spellStart"/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4.830,00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5.913,00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igraonica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</w:tr>
      <w:tr w:rsidR="00CC241F" w:rsidRPr="00CC241F" w:rsidTr="00CC241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1F" w:rsidRPr="00CC241F" w:rsidRDefault="00CC241F" w:rsidP="00CC2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C2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3.080,00</w:t>
            </w:r>
          </w:p>
        </w:tc>
      </w:tr>
    </w:tbl>
    <w:p w:rsidR="000C2B29" w:rsidRDefault="000C2B2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9818B8" w:rsidRDefault="009818B8" w:rsidP="000C2B29">
      <w:pPr>
        <w:spacing w:after="0" w:line="240" w:lineRule="auto"/>
        <w:rPr>
          <w:rFonts w:cs="Times New Roman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184757">
        <w:rPr>
          <w:rFonts w:ascii="Times New Roman" w:hAnsi="Times New Roman"/>
          <w:sz w:val="24"/>
          <w:szCs w:val="24"/>
        </w:rPr>
        <w:t>400-02/22-01/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9B2311">
        <w:rPr>
          <w:rFonts w:ascii="Times New Roman" w:hAnsi="Times New Roman"/>
          <w:sz w:val="24"/>
          <w:szCs w:val="24"/>
        </w:rPr>
        <w:t>2133-13-4-23-</w:t>
      </w:r>
      <w:r w:rsidR="00823496" w:rsidRPr="00535942">
        <w:rPr>
          <w:rFonts w:ascii="Times New Roman" w:hAnsi="Times New Roman"/>
          <w:sz w:val="24"/>
          <w:szCs w:val="24"/>
        </w:rPr>
        <w:t>13</w:t>
      </w:r>
    </w:p>
    <w:p w:rsidR="00312E29" w:rsidRPr="006D70F2" w:rsidRDefault="00535942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14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CC241F">
        <w:rPr>
          <w:rFonts w:ascii="Times New Roman" w:hAnsi="Times New Roman"/>
          <w:sz w:val="24"/>
          <w:szCs w:val="24"/>
        </w:rPr>
        <w:t xml:space="preserve">studenog </w:t>
      </w:r>
      <w:r w:rsidR="005B7A30">
        <w:rPr>
          <w:rFonts w:ascii="Times New Roman" w:hAnsi="Times New Roman"/>
          <w:sz w:val="24"/>
          <w:szCs w:val="24"/>
        </w:rPr>
        <w:t>2023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337A7A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34A7F"/>
    <w:rsid w:val="00080D61"/>
    <w:rsid w:val="00087C10"/>
    <w:rsid w:val="000A4DD8"/>
    <w:rsid w:val="000C2B29"/>
    <w:rsid w:val="00184757"/>
    <w:rsid w:val="002C0834"/>
    <w:rsid w:val="00312E29"/>
    <w:rsid w:val="00337A7A"/>
    <w:rsid w:val="003A7DD4"/>
    <w:rsid w:val="003B5606"/>
    <w:rsid w:val="00532D0B"/>
    <w:rsid w:val="00535942"/>
    <w:rsid w:val="005B7A30"/>
    <w:rsid w:val="006B75E7"/>
    <w:rsid w:val="00753D3E"/>
    <w:rsid w:val="007641F1"/>
    <w:rsid w:val="0078120C"/>
    <w:rsid w:val="00823496"/>
    <w:rsid w:val="009544FD"/>
    <w:rsid w:val="00954A59"/>
    <w:rsid w:val="009818B8"/>
    <w:rsid w:val="009B2311"/>
    <w:rsid w:val="00A43DE0"/>
    <w:rsid w:val="00CC241F"/>
    <w:rsid w:val="00D559CD"/>
    <w:rsid w:val="00E23033"/>
    <w:rsid w:val="00E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8297</Words>
  <Characters>47294</Characters>
  <Application>Microsoft Office Word</Application>
  <DocSecurity>0</DocSecurity>
  <Lines>394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2023-08-29T07:28:00Z</dcterms:created>
  <dcterms:modified xsi:type="dcterms:W3CDTF">2023-11-17T12:53:00Z</dcterms:modified>
</cp:coreProperties>
</file>