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D1" w:rsidRPr="005B6A4C" w:rsidRDefault="00C4390F" w:rsidP="005B6A4C">
      <w:pPr>
        <w:jc w:val="both"/>
        <w:rPr>
          <w:b/>
        </w:rPr>
      </w:pPr>
      <w:r>
        <w:rPr>
          <w:b/>
        </w:rPr>
        <w:t xml:space="preserve">                </w:t>
      </w:r>
    </w:p>
    <w:p w:rsidR="0097781C" w:rsidRPr="00A447F7" w:rsidRDefault="0097781C" w:rsidP="0097781C">
      <w:pPr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  <w:noProof/>
        </w:rPr>
        <w:drawing>
          <wp:inline distT="0" distB="0" distL="0" distR="0" wp14:anchorId="701BC839" wp14:editId="74DD1AB4">
            <wp:extent cx="571500" cy="685800"/>
            <wp:effectExtent l="0" t="0" r="0" b="0"/>
            <wp:docPr id="2" name="Picture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81C" w:rsidRPr="00A447F7" w:rsidRDefault="0097781C" w:rsidP="0097781C">
      <w:pPr>
        <w:jc w:val="both"/>
        <w:rPr>
          <w:b/>
        </w:rPr>
      </w:pPr>
      <w:r w:rsidRPr="00A447F7">
        <w:rPr>
          <w:b/>
        </w:rPr>
        <w:t>REPUBLIKA HRVATSKA</w:t>
      </w:r>
    </w:p>
    <w:p w:rsidR="0097781C" w:rsidRPr="00A447F7" w:rsidRDefault="0097781C" w:rsidP="0097781C">
      <w:pPr>
        <w:jc w:val="both"/>
        <w:rPr>
          <w:b/>
        </w:rPr>
      </w:pPr>
      <w:r w:rsidRPr="00A447F7">
        <w:rPr>
          <w:b/>
        </w:rPr>
        <w:t>KARLOVAČKA ŽUPANIJA</w:t>
      </w:r>
    </w:p>
    <w:p w:rsidR="0097781C" w:rsidRDefault="0097781C" w:rsidP="0097781C">
      <w:pPr>
        <w:jc w:val="both"/>
        <w:rPr>
          <w:b/>
        </w:rPr>
      </w:pPr>
      <w:r w:rsidRPr="00A447F7">
        <w:rPr>
          <w:b/>
        </w:rPr>
        <w:t>OPĆINA JOSIPDOL</w:t>
      </w:r>
    </w:p>
    <w:p w:rsidR="0097781C" w:rsidRDefault="0097781C" w:rsidP="0097781C">
      <w:pPr>
        <w:jc w:val="both"/>
        <w:rPr>
          <w:b/>
        </w:rPr>
      </w:pPr>
      <w:r w:rsidRPr="00667859">
        <w:rPr>
          <w:b/>
        </w:rPr>
        <w:t>OPĆINSKO VIJEĆE</w:t>
      </w:r>
    </w:p>
    <w:p w:rsidR="0097781C" w:rsidRPr="00667859" w:rsidRDefault="0097781C" w:rsidP="0097781C">
      <w:pPr>
        <w:jc w:val="both"/>
        <w:rPr>
          <w:b/>
        </w:rPr>
      </w:pPr>
    </w:p>
    <w:p w:rsidR="0097781C" w:rsidRPr="0097781C" w:rsidRDefault="0097781C" w:rsidP="0097781C">
      <w:pPr>
        <w:pStyle w:val="Naslov2"/>
        <w:jc w:val="both"/>
        <w:rPr>
          <w:i w:val="0"/>
          <w:iCs w:val="0"/>
          <w:color w:val="FF0000"/>
          <w:sz w:val="24"/>
        </w:rPr>
      </w:pPr>
      <w:r w:rsidRPr="00314A12">
        <w:rPr>
          <w:i w:val="0"/>
          <w:iCs w:val="0"/>
          <w:sz w:val="24"/>
        </w:rPr>
        <w:t xml:space="preserve">KLASA: </w:t>
      </w:r>
      <w:r w:rsidRPr="0097781C">
        <w:rPr>
          <w:rFonts w:eastAsia="Calibri"/>
          <w:i w:val="0"/>
          <w:sz w:val="24"/>
          <w:lang w:eastAsia="en-US"/>
        </w:rPr>
        <w:t>400-01/23-01/2</w:t>
      </w:r>
    </w:p>
    <w:p w:rsidR="0097781C" w:rsidRDefault="0097781C" w:rsidP="0097781C">
      <w:pPr>
        <w:jc w:val="both"/>
      </w:pPr>
      <w:r>
        <w:t xml:space="preserve">URBROJ: </w:t>
      </w:r>
      <w:r w:rsidR="00B1759B">
        <w:t>2133-13-4-23</w:t>
      </w:r>
      <w:r w:rsidR="003355B9">
        <w:t>-4</w:t>
      </w:r>
    </w:p>
    <w:p w:rsidR="0097781C" w:rsidRPr="00A447F7" w:rsidRDefault="0097781C" w:rsidP="0097781C">
      <w:pPr>
        <w:jc w:val="both"/>
      </w:pPr>
    </w:p>
    <w:p w:rsidR="0097781C" w:rsidRPr="00106EAB" w:rsidRDefault="004F6C90" w:rsidP="0097781C">
      <w:pPr>
        <w:jc w:val="both"/>
      </w:pPr>
      <w:r>
        <w:t>Josipdol, 14. studenog</w:t>
      </w:r>
      <w:r w:rsidR="00B1759B">
        <w:t xml:space="preserve"> </w:t>
      </w:r>
      <w:r w:rsidR="007953E0">
        <w:t>2023</w:t>
      </w:r>
      <w:r w:rsidR="0097781C" w:rsidRPr="00106EAB">
        <w:t xml:space="preserve">. </w:t>
      </w:r>
    </w:p>
    <w:p w:rsidR="00667859" w:rsidRDefault="00667859"/>
    <w:p w:rsidR="00667859" w:rsidRDefault="00667859" w:rsidP="0097781C">
      <w:pPr>
        <w:ind w:firstLine="708"/>
        <w:jc w:val="both"/>
      </w:pPr>
      <w:r>
        <w:t>Temeljem članka 76.</w:t>
      </w:r>
      <w:r w:rsidR="000D5DF2">
        <w:t>, 89.</w:t>
      </w:r>
      <w:r>
        <w:t xml:space="preserve"> i 163. Zakona o proračunu (Nar. nov., br. 144/21.), Pravilnika o polugodišnjem i godišnjem izvještaju o izvršenju proračuna (Nar. Nov., br. 24/13., 102/17., 1/20., 147/20.) te članka 30. Statuta Općine Josipdol (Glasnik Karlovačke županije br. 12/21) Općinsko vij</w:t>
      </w:r>
      <w:r w:rsidR="00473CBB">
        <w:t xml:space="preserve">eće Općine Josipdol na </w:t>
      </w:r>
      <w:r w:rsidR="00473CBB" w:rsidRPr="00952EFB">
        <w:t>svojoj</w:t>
      </w:r>
      <w:r w:rsidR="004F6C90">
        <w:t xml:space="preserve"> 14.</w:t>
      </w:r>
      <w:r w:rsidR="00DF1A14" w:rsidRPr="00952EFB">
        <w:t xml:space="preserve"> </w:t>
      </w:r>
      <w:r w:rsidRPr="00952EFB">
        <w:t>sjednici održanoj dana</w:t>
      </w:r>
      <w:r w:rsidR="00DF1A14" w:rsidRPr="00952EFB">
        <w:t xml:space="preserve"> </w:t>
      </w:r>
      <w:r w:rsidR="004F6C90">
        <w:t xml:space="preserve">14. studenog </w:t>
      </w:r>
      <w:bookmarkStart w:id="0" w:name="_GoBack"/>
      <w:bookmarkEnd w:id="0"/>
      <w:r w:rsidR="00952EFB" w:rsidRPr="00952EFB">
        <w:t>2023</w:t>
      </w:r>
      <w:r w:rsidR="00DF1A14" w:rsidRPr="00952EFB">
        <w:t>.</w:t>
      </w:r>
      <w:r w:rsidR="00ED2179" w:rsidRPr="00952EFB">
        <w:t xml:space="preserve"> </w:t>
      </w:r>
      <w:r w:rsidR="005F4331" w:rsidRPr="00952EFB">
        <w:t>godine donosi:</w:t>
      </w:r>
    </w:p>
    <w:p w:rsidR="005F4331" w:rsidRDefault="005F4331" w:rsidP="00667859">
      <w:pPr>
        <w:jc w:val="both"/>
      </w:pPr>
    </w:p>
    <w:p w:rsidR="005F4331" w:rsidRDefault="005F4331" w:rsidP="005F4331">
      <w:pPr>
        <w:jc w:val="center"/>
        <w:rPr>
          <w:b/>
        </w:rPr>
      </w:pPr>
      <w:r>
        <w:rPr>
          <w:b/>
        </w:rPr>
        <w:t xml:space="preserve">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JOSIPDOL </w:t>
      </w:r>
      <w:r w:rsidR="007953E0">
        <w:rPr>
          <w:b/>
        </w:rPr>
        <w:t>ZA 2022</w:t>
      </w:r>
      <w:r w:rsidRPr="005F4331">
        <w:rPr>
          <w:b/>
        </w:rPr>
        <w:t>. GODINU</w:t>
      </w:r>
    </w:p>
    <w:p w:rsidR="00EA52AB" w:rsidRDefault="00EA52AB" w:rsidP="0097781C">
      <w:pPr>
        <w:rPr>
          <w:b/>
        </w:rPr>
      </w:pPr>
    </w:p>
    <w:p w:rsidR="00EA52AB" w:rsidRDefault="00EA52AB" w:rsidP="005F4331">
      <w:pPr>
        <w:jc w:val="center"/>
        <w:rPr>
          <w:b/>
        </w:rPr>
      </w:pPr>
      <w:r>
        <w:rPr>
          <w:b/>
        </w:rPr>
        <w:t>Članak 1.</w:t>
      </w:r>
    </w:p>
    <w:p w:rsidR="00EA52AB" w:rsidRDefault="00EA52AB" w:rsidP="005F4331">
      <w:pPr>
        <w:jc w:val="center"/>
        <w:rPr>
          <w:b/>
        </w:rPr>
      </w:pPr>
    </w:p>
    <w:p w:rsidR="00EA52AB" w:rsidRDefault="00EA52AB" w:rsidP="00EA52AB">
      <w:pPr>
        <w:pStyle w:val="Bezproreda"/>
        <w:ind w:firstLine="708"/>
        <w:jc w:val="both"/>
      </w:pPr>
      <w:r>
        <w:rPr>
          <w:rFonts w:ascii="Times New Roman" w:hAnsi="Times New Roman"/>
          <w:sz w:val="24"/>
          <w:szCs w:val="24"/>
        </w:rPr>
        <w:t>Donosi se Godišnji izvještaj o izvršenju Proračuna Općine Josipdol za razdoblje od 01.01.202</w:t>
      </w:r>
      <w:r w:rsidR="00046A2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do 31.12.202</w:t>
      </w:r>
      <w:r w:rsidR="00046A2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godine. Opći dio Godišnjeg izvještaja o izvršenju Proračuna Općine Josipdol za 202</w:t>
      </w:r>
      <w:r w:rsidR="00046A2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godinu sastoji se od Računa prihoda i rashoda na razini odjeljka ekonomske klasifikacije, koji su iskazani u tablicama prema ekonomskoj klasifikaciji, izvorima financiranja i prema funkcijskoj klasifikaciji. Posebni dio Godišnjeg izvještaja o izvršenju p</w:t>
      </w:r>
      <w:r w:rsidR="00046A2B">
        <w:rPr>
          <w:rFonts w:ascii="Times New Roman" w:hAnsi="Times New Roman"/>
          <w:sz w:val="24"/>
          <w:szCs w:val="24"/>
        </w:rPr>
        <w:t>roračuna Općine Josipdol za 2022</w:t>
      </w:r>
      <w:r>
        <w:rPr>
          <w:rFonts w:ascii="Times New Roman" w:hAnsi="Times New Roman"/>
          <w:sz w:val="24"/>
          <w:szCs w:val="24"/>
        </w:rPr>
        <w:t>. godinu  iskazan je u tablicama po organizacijskoj i programskoj klasifikaciji.</w:t>
      </w:r>
    </w:p>
    <w:p w:rsidR="00DA778C" w:rsidRDefault="00ED2179" w:rsidP="00EA52A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A52AB" w:rsidRDefault="00ED2179" w:rsidP="00EA52A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</w:t>
      </w:r>
      <w:r w:rsidR="00EA52AB">
        <w:rPr>
          <w:rFonts w:ascii="Times New Roman" w:hAnsi="Times New Roman"/>
          <w:sz w:val="24"/>
          <w:szCs w:val="24"/>
        </w:rPr>
        <w:t xml:space="preserve"> Općine </w:t>
      </w:r>
      <w:r>
        <w:rPr>
          <w:rFonts w:ascii="Times New Roman" w:hAnsi="Times New Roman"/>
          <w:sz w:val="24"/>
          <w:szCs w:val="24"/>
        </w:rPr>
        <w:t>Josip</w:t>
      </w:r>
      <w:r w:rsidR="00046A2B">
        <w:rPr>
          <w:rFonts w:ascii="Times New Roman" w:hAnsi="Times New Roman"/>
          <w:sz w:val="24"/>
          <w:szCs w:val="24"/>
        </w:rPr>
        <w:t>dol za 2022</w:t>
      </w:r>
      <w:r w:rsidR="00FD1488">
        <w:rPr>
          <w:rFonts w:ascii="Times New Roman" w:hAnsi="Times New Roman"/>
          <w:sz w:val="24"/>
          <w:szCs w:val="24"/>
        </w:rPr>
        <w:t>. godinu</w:t>
      </w:r>
      <w:r w:rsidR="00EA52AB">
        <w:rPr>
          <w:rFonts w:ascii="Times New Roman" w:hAnsi="Times New Roman"/>
          <w:sz w:val="24"/>
          <w:szCs w:val="24"/>
        </w:rPr>
        <w:t>, ostvaren je kako slijedi:</w:t>
      </w:r>
    </w:p>
    <w:p w:rsidR="00EA52AB" w:rsidRDefault="00EA52AB" w:rsidP="00EA52AB">
      <w:pPr>
        <w:jc w:val="both"/>
        <w:rPr>
          <w:b/>
        </w:rPr>
      </w:pPr>
    </w:p>
    <w:p w:rsidR="005F4331" w:rsidRDefault="005F4331" w:rsidP="005F4331">
      <w:pPr>
        <w:jc w:val="center"/>
        <w:rPr>
          <w:b/>
        </w:rPr>
      </w:pPr>
    </w:p>
    <w:p w:rsidR="005F4331" w:rsidRPr="002F4038" w:rsidRDefault="005F4331" w:rsidP="002F4038">
      <w:pPr>
        <w:pStyle w:val="Odlomakpopisa"/>
        <w:numPr>
          <w:ilvl w:val="0"/>
          <w:numId w:val="24"/>
        </w:numPr>
        <w:rPr>
          <w:b/>
        </w:rPr>
      </w:pPr>
      <w:r w:rsidRPr="002F4038">
        <w:rPr>
          <w:b/>
        </w:rPr>
        <w:t>OPĆI DIO</w:t>
      </w:r>
    </w:p>
    <w:p w:rsidR="005B6A4C" w:rsidRDefault="005B6A4C" w:rsidP="005F4331"/>
    <w:p w:rsidR="00B13401" w:rsidRDefault="00B13401" w:rsidP="005F4331">
      <w:r>
        <w:rPr>
          <w:b/>
        </w:rPr>
        <w:t>A. RAČUN PRIH</w:t>
      </w:r>
      <w:r w:rsidRPr="00F46C8A">
        <w:rPr>
          <w:b/>
        </w:rPr>
        <w:t>ODA I RASHODA</w:t>
      </w:r>
    </w:p>
    <w:tbl>
      <w:tblPr>
        <w:tblStyle w:val="Reetkatablice"/>
        <w:tblpPr w:leftFromText="180" w:rightFromText="180" w:vertAnchor="text" w:horzAnchor="margin" w:tblpY="142"/>
        <w:tblW w:w="10042" w:type="dxa"/>
        <w:tblLayout w:type="fixed"/>
        <w:tblLook w:val="04A0" w:firstRow="1" w:lastRow="0" w:firstColumn="1" w:lastColumn="0" w:noHBand="0" w:noVBand="1"/>
      </w:tblPr>
      <w:tblGrid>
        <w:gridCol w:w="1596"/>
        <w:gridCol w:w="1517"/>
        <w:gridCol w:w="1516"/>
        <w:gridCol w:w="1515"/>
        <w:gridCol w:w="1743"/>
        <w:gridCol w:w="1192"/>
        <w:gridCol w:w="963"/>
      </w:tblGrid>
      <w:tr w:rsidR="00DA778C" w:rsidTr="00DA778C">
        <w:trPr>
          <w:trHeight w:val="783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Izvršenje 2021.</w:t>
            </w: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Izvorni plan 2022.</w:t>
            </w: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Tekući plan 2022.</w:t>
            </w: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Izvršenje 2022.</w:t>
            </w: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</w:tr>
      <w:tr w:rsidR="00DA778C" w:rsidTr="00DA778C">
        <w:trPr>
          <w:trHeight w:val="390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6 (5/2)</w:t>
            </w: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7 (5/4)</w:t>
            </w:r>
          </w:p>
        </w:tc>
      </w:tr>
      <w:tr w:rsidR="00DA778C" w:rsidTr="00DA778C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PRIHODI UKUPNO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15.267.320,71</w:t>
            </w: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16.960.000,00</w:t>
            </w: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30.193.873,87</w:t>
            </w: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13.902.338,99</w:t>
            </w: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91,06%</w:t>
            </w: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46,04%</w:t>
            </w:r>
          </w:p>
        </w:tc>
      </w:tr>
      <w:tr w:rsidR="00DA778C" w:rsidTr="00DA778C">
        <w:trPr>
          <w:trHeight w:val="641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15.259.854,19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16.950.000,00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30.183.873,87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13.899.952,75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91,09%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46,05%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8C" w:rsidTr="00DA778C">
        <w:trPr>
          <w:trHeight w:val="980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PRIHODI OD PRODAJE NEFINANC. IMOVINE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7.466,52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10.000,00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10.000,00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2.386,24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31,96%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23,86%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8C" w:rsidTr="00DA778C">
        <w:trPr>
          <w:trHeight w:val="730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lastRenderedPageBreak/>
              <w:t>RASHODI UKUPNO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18.677.532,03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16.960.000,00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30.193.873,87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14.650.037,60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78,44%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48,52%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778C" w:rsidTr="00DA778C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10.471.591,18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10.890.000,00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20.028.532,79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11.334.775,55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108,24%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56,59%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8C" w:rsidTr="00DA778C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RASHODI ZA NEFINANC. IMOVINU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8.205.940,85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6.070.000,00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10.165.341,08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3.315.262,05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40,40%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32,61%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78C" w:rsidTr="00DA778C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RAZLIKA – VIŠAK /MANJAK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-3.410.211,32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-747.698,61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21,93%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835E3" w:rsidRDefault="007835E3" w:rsidP="005F4331">
      <w:pPr>
        <w:rPr>
          <w:b/>
        </w:rPr>
      </w:pPr>
    </w:p>
    <w:p w:rsidR="007835E3" w:rsidRDefault="007835E3" w:rsidP="005F4331">
      <w:pPr>
        <w:rPr>
          <w:b/>
        </w:rPr>
      </w:pPr>
    </w:p>
    <w:p w:rsidR="005F4331" w:rsidRDefault="00EB17DF" w:rsidP="005F4331">
      <w:pPr>
        <w:rPr>
          <w:b/>
        </w:rPr>
      </w:pPr>
      <w:r>
        <w:rPr>
          <w:b/>
        </w:rPr>
        <w:t>B. RAČUN FINANCIRANJA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417"/>
        <w:gridCol w:w="993"/>
        <w:gridCol w:w="1134"/>
      </w:tblGrid>
      <w:tr w:rsidR="007835E3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DA778C" w:rsidRPr="009D5CB9">
              <w:rPr>
                <w:rFonts w:ascii="Arial" w:hAnsi="Arial" w:cs="Arial"/>
                <w:b/>
              </w:rPr>
              <w:t>1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Izvorni plan 202</w:t>
            </w:r>
            <w:r w:rsidR="00DA778C" w:rsidRPr="009D5CB9">
              <w:rPr>
                <w:rFonts w:ascii="Arial" w:hAnsi="Arial" w:cs="Arial"/>
                <w:b/>
              </w:rPr>
              <w:t>2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Tekući plan 202</w:t>
            </w:r>
            <w:r w:rsidR="00DA778C" w:rsidRPr="009D5CB9">
              <w:rPr>
                <w:rFonts w:ascii="Arial" w:hAnsi="Arial" w:cs="Arial"/>
                <w:b/>
              </w:rPr>
              <w:t>2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DA778C" w:rsidRPr="009D5CB9">
              <w:rPr>
                <w:rFonts w:ascii="Arial" w:hAnsi="Arial" w:cs="Arial"/>
                <w:b/>
              </w:rPr>
              <w:t>2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</w:tr>
      <w:tr w:rsidR="007835E3" w:rsidRPr="00903428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6 (5/2)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7 (5/4)</w:t>
            </w:r>
          </w:p>
        </w:tc>
      </w:tr>
      <w:tr w:rsidR="00EB17DF" w:rsidTr="0070544F">
        <w:tc>
          <w:tcPr>
            <w:tcW w:w="2263" w:type="dxa"/>
            <w:vAlign w:val="center"/>
          </w:tcPr>
          <w:p w:rsidR="00EB17DF" w:rsidRPr="009D5CB9" w:rsidRDefault="00EB17D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PRIMICI OD FINANC. IMOVINE I ZADUŽIVANJA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B17DF" w:rsidTr="0070544F">
        <w:tc>
          <w:tcPr>
            <w:tcW w:w="2263" w:type="dxa"/>
            <w:vAlign w:val="center"/>
          </w:tcPr>
          <w:p w:rsidR="00EB17DF" w:rsidRPr="009D5CB9" w:rsidRDefault="00EB17D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IZDACI ZA FINANC. IMOVINU I OTPLATE ZAJMOVA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B17DF" w:rsidTr="0070544F">
        <w:tc>
          <w:tcPr>
            <w:tcW w:w="2263" w:type="dxa"/>
            <w:vAlign w:val="center"/>
          </w:tcPr>
          <w:p w:rsidR="00EB17DF" w:rsidRPr="009D5CB9" w:rsidRDefault="00EB17DF" w:rsidP="00705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NETO FINANCIRANJE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EB17DF" w:rsidRDefault="00EB17DF" w:rsidP="005F4331">
      <w:pPr>
        <w:rPr>
          <w:b/>
        </w:rPr>
      </w:pPr>
    </w:p>
    <w:p w:rsidR="00AE02BF" w:rsidRDefault="00AE02BF" w:rsidP="005F4331">
      <w:pPr>
        <w:rPr>
          <w:b/>
        </w:rPr>
      </w:pPr>
    </w:p>
    <w:p w:rsidR="00AE02BF" w:rsidRDefault="00AE02BF" w:rsidP="005F4331">
      <w:pPr>
        <w:rPr>
          <w:b/>
        </w:rPr>
      </w:pPr>
      <w:r>
        <w:rPr>
          <w:b/>
        </w:rPr>
        <w:t>C. RASPOLOŽIVA SREDSTVA IZ PRETHODNE GODINE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134"/>
        <w:gridCol w:w="1134"/>
      </w:tblGrid>
      <w:tr w:rsidR="007835E3" w:rsidRPr="009D5CB9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8" w:type="dxa"/>
            <w:vAlign w:val="center"/>
          </w:tcPr>
          <w:p w:rsidR="007835E3" w:rsidRPr="009D5CB9" w:rsidRDefault="0070544F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2021</w:t>
            </w:r>
            <w:r w:rsidR="007835E3"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Izvorni plan 202</w:t>
            </w:r>
            <w:r w:rsidR="0070544F" w:rsidRPr="009D5CB9">
              <w:rPr>
                <w:rFonts w:ascii="Arial" w:hAnsi="Arial" w:cs="Arial"/>
                <w:b/>
              </w:rPr>
              <w:t>2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Tekući plan 202</w:t>
            </w:r>
            <w:r w:rsidR="0070544F" w:rsidRPr="009D5CB9">
              <w:rPr>
                <w:rFonts w:ascii="Arial" w:hAnsi="Arial" w:cs="Arial"/>
                <w:b/>
              </w:rPr>
              <w:t>2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70544F" w:rsidRPr="009D5CB9">
              <w:rPr>
                <w:rFonts w:ascii="Arial" w:hAnsi="Arial" w:cs="Arial"/>
                <w:b/>
              </w:rPr>
              <w:t>2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</w:tr>
      <w:tr w:rsidR="007835E3" w:rsidRPr="009D5CB9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6 (5/2)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7 (5/4)</w:t>
            </w:r>
          </w:p>
        </w:tc>
      </w:tr>
      <w:tr w:rsidR="00AE02BF" w:rsidRPr="009D5CB9" w:rsidTr="0070544F">
        <w:tc>
          <w:tcPr>
            <w:tcW w:w="2263" w:type="dxa"/>
            <w:vAlign w:val="center"/>
          </w:tcPr>
          <w:p w:rsidR="00AE02B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RASPOLOŽIVA SREDSTVA IZ PRETHODNE GODINE</w:t>
            </w:r>
          </w:p>
        </w:tc>
        <w:tc>
          <w:tcPr>
            <w:tcW w:w="1418" w:type="dxa"/>
            <w:vAlign w:val="center"/>
          </w:tcPr>
          <w:p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AE02BF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34" w:type="dxa"/>
            <w:vAlign w:val="center"/>
          </w:tcPr>
          <w:p w:rsidR="00AE02BF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</w:tbl>
    <w:p w:rsidR="00AE02BF" w:rsidRPr="009D5CB9" w:rsidRDefault="00AE02BF" w:rsidP="005F4331">
      <w:pPr>
        <w:rPr>
          <w:rFonts w:ascii="Arial" w:hAnsi="Arial" w:cs="Arial"/>
          <w:b/>
        </w:rPr>
      </w:pPr>
    </w:p>
    <w:p w:rsidR="007835E3" w:rsidRPr="009D5CB9" w:rsidRDefault="007835E3" w:rsidP="005F4331">
      <w:pPr>
        <w:rPr>
          <w:rFonts w:ascii="Arial" w:hAnsi="Arial" w:cs="Arial"/>
          <w:b/>
        </w:rPr>
      </w:pP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134"/>
        <w:gridCol w:w="1134"/>
      </w:tblGrid>
      <w:tr w:rsidR="007835E3" w:rsidRPr="009D5CB9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RAZLIKA PRIHODA I RASHODA</w:t>
            </w:r>
          </w:p>
        </w:tc>
        <w:tc>
          <w:tcPr>
            <w:tcW w:w="1418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-3.410.211,32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-747.698,61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21,93%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</w:tr>
      <w:tr w:rsidR="007835E3" w:rsidRPr="009D5CB9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+ NETO FINANCIRANJE</w:t>
            </w:r>
          </w:p>
        </w:tc>
        <w:tc>
          <w:tcPr>
            <w:tcW w:w="1418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</w:tr>
      <w:tr w:rsidR="007835E3" w:rsidRPr="009D5CB9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 xml:space="preserve">+ </w:t>
            </w:r>
            <w:r w:rsidRPr="009D5CB9">
              <w:rPr>
                <w:rFonts w:ascii="Arial" w:hAnsi="Arial" w:cs="Arial"/>
                <w:sz w:val="20"/>
                <w:szCs w:val="20"/>
              </w:rPr>
              <w:t>RASPOLOŽIVA SREDSTVA IZ PRETHODNE GODINE</w:t>
            </w:r>
          </w:p>
        </w:tc>
        <w:tc>
          <w:tcPr>
            <w:tcW w:w="1418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3.506.425,17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E3" w:rsidRPr="009D5CB9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= REZULTAT GODINE</w:t>
            </w:r>
          </w:p>
        </w:tc>
        <w:tc>
          <w:tcPr>
            <w:tcW w:w="1418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96.213,85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-747.698,61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-777,12%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44F" w:rsidRPr="009D5CB9" w:rsidRDefault="0070544F" w:rsidP="007054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  <w:p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02BF" w:rsidRDefault="00AE02BF" w:rsidP="005F4331">
      <w:pPr>
        <w:rPr>
          <w:b/>
        </w:rPr>
      </w:pPr>
    </w:p>
    <w:p w:rsidR="007835E3" w:rsidRDefault="007835E3" w:rsidP="005F4331">
      <w:pPr>
        <w:rPr>
          <w:b/>
        </w:rPr>
      </w:pPr>
    </w:p>
    <w:p w:rsidR="0002779D" w:rsidRDefault="0002779D" w:rsidP="007835E3">
      <w:pPr>
        <w:jc w:val="both"/>
      </w:pPr>
    </w:p>
    <w:p w:rsidR="0002779D" w:rsidRDefault="0002779D" w:rsidP="007835E3">
      <w:pPr>
        <w:jc w:val="both"/>
      </w:pPr>
    </w:p>
    <w:p w:rsidR="000540C7" w:rsidRDefault="000540C7" w:rsidP="007835E3">
      <w:pPr>
        <w:jc w:val="both"/>
      </w:pPr>
    </w:p>
    <w:p w:rsidR="000540C7" w:rsidRDefault="000540C7" w:rsidP="0097781C">
      <w:pPr>
        <w:spacing w:after="160" w:line="259" w:lineRule="auto"/>
        <w:sectPr w:rsidR="000540C7" w:rsidSect="003355B9">
          <w:pgSz w:w="11906" w:h="16838"/>
          <w:pgMar w:top="851" w:right="991" w:bottom="1417" w:left="1417" w:header="708" w:footer="708" w:gutter="0"/>
          <w:cols w:space="708"/>
          <w:docGrid w:linePitch="360"/>
        </w:sectPr>
      </w:pPr>
      <w:r>
        <w:br w:type="page"/>
      </w:r>
    </w:p>
    <w:tbl>
      <w:tblPr>
        <w:tblStyle w:val="Reetkatablice"/>
        <w:tblW w:w="15473" w:type="dxa"/>
        <w:tblLook w:val="04A0" w:firstRow="1" w:lastRow="0" w:firstColumn="1" w:lastColumn="0" w:noHBand="0" w:noVBand="1"/>
      </w:tblPr>
      <w:tblGrid>
        <w:gridCol w:w="5659"/>
        <w:gridCol w:w="1840"/>
        <w:gridCol w:w="1810"/>
        <w:gridCol w:w="1837"/>
        <w:gridCol w:w="1852"/>
        <w:gridCol w:w="1248"/>
        <w:gridCol w:w="1227"/>
      </w:tblGrid>
      <w:tr w:rsidR="000540C7" w:rsidRPr="000540C7" w:rsidTr="000B6FB9">
        <w:trPr>
          <w:trHeight w:val="1000"/>
        </w:trPr>
        <w:tc>
          <w:tcPr>
            <w:tcW w:w="15473" w:type="dxa"/>
            <w:gridSpan w:val="7"/>
            <w:noWrap/>
            <w:hideMark/>
          </w:tcPr>
          <w:p w:rsidR="000540C7" w:rsidRPr="009D5CB9" w:rsidRDefault="000540C7" w:rsidP="000540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lastRenderedPageBreak/>
              <w:t>Prihodi i rashodi prema ekonomskoj klasifikaciji</w:t>
            </w:r>
          </w:p>
          <w:p w:rsidR="000540C7" w:rsidRPr="009D5CB9" w:rsidRDefault="009B0FA0" w:rsidP="000540C7">
            <w:pPr>
              <w:jc w:val="center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>Za razdoblje od 01.01.2022. do 31.12.2022</w:t>
            </w:r>
            <w:r w:rsidR="000540C7" w:rsidRPr="009D5CB9">
              <w:rPr>
                <w:rFonts w:ascii="Arial" w:hAnsi="Arial" w:cs="Arial"/>
              </w:rPr>
              <w:t>.</w:t>
            </w:r>
          </w:p>
          <w:p w:rsidR="000540C7" w:rsidRPr="009D5CB9" w:rsidRDefault="000540C7" w:rsidP="000540C7">
            <w:pPr>
              <w:jc w:val="center"/>
              <w:rPr>
                <w:rFonts w:ascii="Arial" w:hAnsi="Arial" w:cs="Arial"/>
              </w:rPr>
            </w:pPr>
          </w:p>
        </w:tc>
      </w:tr>
      <w:tr w:rsidR="000540C7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540C7" w:rsidRPr="009D5CB9" w:rsidRDefault="000540C7" w:rsidP="000540C7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Račun / opis</w:t>
            </w:r>
          </w:p>
        </w:tc>
        <w:tc>
          <w:tcPr>
            <w:tcW w:w="1840" w:type="dxa"/>
            <w:noWrap/>
            <w:hideMark/>
          </w:tcPr>
          <w:p w:rsidR="000540C7" w:rsidRPr="009D5CB9" w:rsidRDefault="009D7F72" w:rsidP="000540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Izvršenje 2021</w:t>
            </w:r>
            <w:r w:rsidR="000540C7" w:rsidRPr="009D5CB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10" w:type="dxa"/>
            <w:noWrap/>
            <w:hideMark/>
          </w:tcPr>
          <w:p w:rsidR="000540C7" w:rsidRPr="009D5CB9" w:rsidRDefault="000540C7" w:rsidP="009D7F72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Izvorni plan 202</w:t>
            </w:r>
            <w:r w:rsidR="009D7F72" w:rsidRPr="009D5CB9">
              <w:rPr>
                <w:rFonts w:ascii="Arial" w:hAnsi="Arial" w:cs="Arial"/>
                <w:b/>
                <w:bCs/>
              </w:rPr>
              <w:t>2</w:t>
            </w:r>
            <w:r w:rsidRPr="009D5CB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37" w:type="dxa"/>
            <w:noWrap/>
            <w:hideMark/>
          </w:tcPr>
          <w:p w:rsidR="000540C7" w:rsidRPr="009D5CB9" w:rsidRDefault="000540C7" w:rsidP="009D7F72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Tekući plan 202</w:t>
            </w:r>
            <w:r w:rsidR="009D7F72" w:rsidRPr="009D5CB9">
              <w:rPr>
                <w:rFonts w:ascii="Arial" w:hAnsi="Arial" w:cs="Arial"/>
                <w:b/>
                <w:bCs/>
              </w:rPr>
              <w:t>2</w:t>
            </w:r>
            <w:r w:rsidRPr="009D5CB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52" w:type="dxa"/>
            <w:noWrap/>
            <w:hideMark/>
          </w:tcPr>
          <w:p w:rsidR="000540C7" w:rsidRPr="009D5CB9" w:rsidRDefault="000540C7" w:rsidP="009D7F72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Izvršenje 202</w:t>
            </w:r>
            <w:r w:rsidR="009D7F72" w:rsidRPr="009D5CB9">
              <w:rPr>
                <w:rFonts w:ascii="Arial" w:hAnsi="Arial" w:cs="Arial"/>
                <w:b/>
                <w:bCs/>
              </w:rPr>
              <w:t>2</w:t>
            </w:r>
            <w:r w:rsidRPr="009D5CB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48" w:type="dxa"/>
            <w:noWrap/>
            <w:hideMark/>
          </w:tcPr>
          <w:p w:rsidR="000540C7" w:rsidRPr="009D5CB9" w:rsidRDefault="000540C7" w:rsidP="000540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Indeks  4/1</w:t>
            </w:r>
          </w:p>
        </w:tc>
        <w:tc>
          <w:tcPr>
            <w:tcW w:w="1223" w:type="dxa"/>
            <w:noWrap/>
            <w:hideMark/>
          </w:tcPr>
          <w:p w:rsidR="000540C7" w:rsidRPr="009D5CB9" w:rsidRDefault="000540C7" w:rsidP="000540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Indeks  4/3</w:t>
            </w:r>
          </w:p>
        </w:tc>
      </w:tr>
      <w:tr w:rsidR="000540C7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540C7" w:rsidRPr="009D5CB9" w:rsidRDefault="000540C7" w:rsidP="000540C7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A. RAČUN PRIHODA I RASHODA</w:t>
            </w:r>
          </w:p>
        </w:tc>
        <w:tc>
          <w:tcPr>
            <w:tcW w:w="1840" w:type="dxa"/>
            <w:noWrap/>
            <w:hideMark/>
          </w:tcPr>
          <w:p w:rsidR="000540C7" w:rsidRPr="009D5CB9" w:rsidRDefault="000540C7" w:rsidP="000540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10" w:type="dxa"/>
            <w:noWrap/>
            <w:hideMark/>
          </w:tcPr>
          <w:p w:rsidR="000540C7" w:rsidRPr="009D5CB9" w:rsidRDefault="000540C7" w:rsidP="000540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37" w:type="dxa"/>
            <w:noWrap/>
            <w:hideMark/>
          </w:tcPr>
          <w:p w:rsidR="000540C7" w:rsidRPr="009D5CB9" w:rsidRDefault="000540C7" w:rsidP="000540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52" w:type="dxa"/>
            <w:noWrap/>
            <w:hideMark/>
          </w:tcPr>
          <w:p w:rsidR="000540C7" w:rsidRPr="009D5CB9" w:rsidRDefault="000540C7" w:rsidP="000540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48" w:type="dxa"/>
            <w:noWrap/>
            <w:hideMark/>
          </w:tcPr>
          <w:p w:rsidR="000540C7" w:rsidRPr="009D5CB9" w:rsidRDefault="000540C7" w:rsidP="000540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223" w:type="dxa"/>
            <w:noWrap/>
            <w:hideMark/>
          </w:tcPr>
          <w:p w:rsidR="000540C7" w:rsidRPr="009D5CB9" w:rsidRDefault="000540C7" w:rsidP="000540C7">
            <w:pPr>
              <w:jc w:val="center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D7F7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9D7F72" w:rsidRPr="009D5CB9" w:rsidRDefault="009D7F72" w:rsidP="009D7F72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15.259.854,19</w:t>
            </w:r>
          </w:p>
        </w:tc>
        <w:tc>
          <w:tcPr>
            <w:tcW w:w="181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16.950.000,00</w:t>
            </w:r>
          </w:p>
        </w:tc>
        <w:tc>
          <w:tcPr>
            <w:tcW w:w="1837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30.183.873,87</w:t>
            </w:r>
          </w:p>
        </w:tc>
        <w:tc>
          <w:tcPr>
            <w:tcW w:w="1852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13.899.952,75</w:t>
            </w:r>
          </w:p>
        </w:tc>
        <w:tc>
          <w:tcPr>
            <w:tcW w:w="1248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91,09%</w:t>
            </w:r>
          </w:p>
        </w:tc>
        <w:tc>
          <w:tcPr>
            <w:tcW w:w="1223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46,05%</w:t>
            </w:r>
          </w:p>
        </w:tc>
      </w:tr>
      <w:tr w:rsidR="009D7F7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9D7F72" w:rsidRPr="009D5CB9" w:rsidRDefault="009D7F72" w:rsidP="009D7F72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3.554.878,07</w:t>
            </w:r>
          </w:p>
        </w:tc>
        <w:tc>
          <w:tcPr>
            <w:tcW w:w="181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5.331.000,00</w:t>
            </w:r>
          </w:p>
        </w:tc>
        <w:tc>
          <w:tcPr>
            <w:tcW w:w="1837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6.204.400,00</w:t>
            </w:r>
          </w:p>
        </w:tc>
        <w:tc>
          <w:tcPr>
            <w:tcW w:w="1852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5.118.517,02</w:t>
            </w:r>
          </w:p>
        </w:tc>
        <w:tc>
          <w:tcPr>
            <w:tcW w:w="1248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143,99%</w:t>
            </w:r>
          </w:p>
        </w:tc>
        <w:tc>
          <w:tcPr>
            <w:tcW w:w="1223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82,50%</w:t>
            </w:r>
          </w:p>
        </w:tc>
      </w:tr>
      <w:tr w:rsidR="009D7F7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9D7F72" w:rsidRPr="009D5CB9" w:rsidRDefault="009D7F72" w:rsidP="009D7F72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3.180.560,68</w:t>
            </w:r>
          </w:p>
        </w:tc>
        <w:tc>
          <w:tcPr>
            <w:tcW w:w="181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4.900.000,00</w:t>
            </w:r>
          </w:p>
        </w:tc>
        <w:tc>
          <w:tcPr>
            <w:tcW w:w="1837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5.573.400,00</w:t>
            </w:r>
          </w:p>
        </w:tc>
        <w:tc>
          <w:tcPr>
            <w:tcW w:w="1852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4.553.201,53</w:t>
            </w:r>
          </w:p>
        </w:tc>
        <w:tc>
          <w:tcPr>
            <w:tcW w:w="1248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143,16%</w:t>
            </w:r>
          </w:p>
        </w:tc>
        <w:tc>
          <w:tcPr>
            <w:tcW w:w="1223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81,70%</w:t>
            </w:r>
          </w:p>
        </w:tc>
      </w:tr>
      <w:tr w:rsidR="009D7F7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9D7F72" w:rsidRPr="009D5CB9" w:rsidRDefault="009D7F72" w:rsidP="009D7F72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84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3.180.560,68</w:t>
            </w:r>
          </w:p>
        </w:tc>
        <w:tc>
          <w:tcPr>
            <w:tcW w:w="181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4.553.201,53</w:t>
            </w:r>
          </w:p>
        </w:tc>
        <w:tc>
          <w:tcPr>
            <w:tcW w:w="1248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143,16%</w:t>
            </w:r>
          </w:p>
        </w:tc>
        <w:tc>
          <w:tcPr>
            <w:tcW w:w="1223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9D7F7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9D7F72" w:rsidRPr="009D5CB9" w:rsidRDefault="009D7F72" w:rsidP="009D7F72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329.376,79</w:t>
            </w:r>
          </w:p>
        </w:tc>
        <w:tc>
          <w:tcPr>
            <w:tcW w:w="181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837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1852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490.265,81</w:t>
            </w:r>
          </w:p>
        </w:tc>
        <w:tc>
          <w:tcPr>
            <w:tcW w:w="1248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148,85%</w:t>
            </w:r>
          </w:p>
        </w:tc>
        <w:tc>
          <w:tcPr>
            <w:tcW w:w="1223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89,14%</w:t>
            </w:r>
          </w:p>
        </w:tc>
      </w:tr>
      <w:tr w:rsidR="009D7F7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9D7F72" w:rsidRPr="009D5CB9" w:rsidRDefault="009D7F72" w:rsidP="009D7F72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84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94.030,28</w:t>
            </w:r>
          </w:p>
        </w:tc>
        <w:tc>
          <w:tcPr>
            <w:tcW w:w="181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87.419,21</w:t>
            </w:r>
          </w:p>
        </w:tc>
        <w:tc>
          <w:tcPr>
            <w:tcW w:w="1248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92,97%</w:t>
            </w:r>
          </w:p>
        </w:tc>
        <w:tc>
          <w:tcPr>
            <w:tcW w:w="1223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9D7F7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9D7F72" w:rsidRPr="009D5CB9" w:rsidRDefault="009D7F72" w:rsidP="009D7F72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235.346,51</w:t>
            </w:r>
          </w:p>
        </w:tc>
        <w:tc>
          <w:tcPr>
            <w:tcW w:w="1810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402.846,60</w:t>
            </w:r>
          </w:p>
        </w:tc>
        <w:tc>
          <w:tcPr>
            <w:tcW w:w="1248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171,17%</w:t>
            </w:r>
          </w:p>
        </w:tc>
        <w:tc>
          <w:tcPr>
            <w:tcW w:w="1223" w:type="dxa"/>
            <w:noWrap/>
          </w:tcPr>
          <w:p w:rsidR="009D7F72" w:rsidRPr="009D5CB9" w:rsidRDefault="009D7F72" w:rsidP="009D7F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D27811" w:rsidRPr="009D5CB9" w:rsidRDefault="00D27811" w:rsidP="00D27811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44.940,60</w:t>
            </w:r>
          </w:p>
        </w:tc>
        <w:tc>
          <w:tcPr>
            <w:tcW w:w="1810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81.000,00</w:t>
            </w:r>
          </w:p>
        </w:tc>
        <w:tc>
          <w:tcPr>
            <w:tcW w:w="1837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81.000,00</w:t>
            </w:r>
          </w:p>
        </w:tc>
        <w:tc>
          <w:tcPr>
            <w:tcW w:w="1852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75.049,68</w:t>
            </w:r>
          </w:p>
        </w:tc>
        <w:tc>
          <w:tcPr>
            <w:tcW w:w="1248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167,00%</w:t>
            </w:r>
          </w:p>
        </w:tc>
        <w:tc>
          <w:tcPr>
            <w:tcW w:w="1223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92,65%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D27811" w:rsidRPr="009D5CB9" w:rsidRDefault="00D27811" w:rsidP="00D27811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44.940,60</w:t>
            </w:r>
          </w:p>
        </w:tc>
        <w:tc>
          <w:tcPr>
            <w:tcW w:w="1810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75.049,68</w:t>
            </w:r>
          </w:p>
        </w:tc>
        <w:tc>
          <w:tcPr>
            <w:tcW w:w="1248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167,00%</w:t>
            </w:r>
          </w:p>
        </w:tc>
        <w:tc>
          <w:tcPr>
            <w:tcW w:w="1223" w:type="dxa"/>
            <w:noWrap/>
          </w:tcPr>
          <w:p w:rsidR="00D27811" w:rsidRPr="009D5CB9" w:rsidRDefault="00D27811" w:rsidP="00D278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536052" w:rsidRPr="009D5CB9" w:rsidRDefault="00536052" w:rsidP="00536052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63 Pomoći iz inozemstva i od subjekata unutar općeg proračuna</w:t>
            </w:r>
          </w:p>
        </w:tc>
        <w:tc>
          <w:tcPr>
            <w:tcW w:w="184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6.064.351,58</w:t>
            </w:r>
          </w:p>
        </w:tc>
        <w:tc>
          <w:tcPr>
            <w:tcW w:w="181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7.630.000,00</w:t>
            </w:r>
          </w:p>
        </w:tc>
        <w:tc>
          <w:tcPr>
            <w:tcW w:w="1837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19.527.316,34</w:t>
            </w:r>
          </w:p>
        </w:tc>
        <w:tc>
          <w:tcPr>
            <w:tcW w:w="1852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5.010.259,45</w:t>
            </w:r>
          </w:p>
        </w:tc>
        <w:tc>
          <w:tcPr>
            <w:tcW w:w="1248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82,62%</w:t>
            </w:r>
          </w:p>
        </w:tc>
        <w:tc>
          <w:tcPr>
            <w:tcW w:w="1223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25,66%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536052" w:rsidRPr="009D5CB9" w:rsidRDefault="00536052" w:rsidP="00536052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633 Pomoći proračunu iz drugih proračuna</w:t>
            </w:r>
          </w:p>
        </w:tc>
        <w:tc>
          <w:tcPr>
            <w:tcW w:w="184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5.442.442,05</w:t>
            </w:r>
          </w:p>
        </w:tc>
        <w:tc>
          <w:tcPr>
            <w:tcW w:w="181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4.150.000,00</w:t>
            </w:r>
          </w:p>
        </w:tc>
        <w:tc>
          <w:tcPr>
            <w:tcW w:w="1837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10.362.841,28</w:t>
            </w:r>
          </w:p>
        </w:tc>
        <w:tc>
          <w:tcPr>
            <w:tcW w:w="1852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3.393.128,77</w:t>
            </w:r>
          </w:p>
        </w:tc>
        <w:tc>
          <w:tcPr>
            <w:tcW w:w="1248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62,35%</w:t>
            </w:r>
          </w:p>
        </w:tc>
        <w:tc>
          <w:tcPr>
            <w:tcW w:w="1223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32,74%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536052" w:rsidRPr="009D5CB9" w:rsidRDefault="00536052" w:rsidP="00536052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>6331 Tekuće pomoći proračunu iz drugih proračuna</w:t>
            </w:r>
          </w:p>
        </w:tc>
        <w:tc>
          <w:tcPr>
            <w:tcW w:w="184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3.421.202,05</w:t>
            </w:r>
          </w:p>
        </w:tc>
        <w:tc>
          <w:tcPr>
            <w:tcW w:w="181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3.170.194,67</w:t>
            </w:r>
          </w:p>
        </w:tc>
        <w:tc>
          <w:tcPr>
            <w:tcW w:w="1248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92,66%</w:t>
            </w:r>
          </w:p>
        </w:tc>
        <w:tc>
          <w:tcPr>
            <w:tcW w:w="1223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536052" w:rsidRPr="009D5CB9" w:rsidRDefault="00536052" w:rsidP="00536052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>6332 Kapitalne pomoći proračunu iz drugih proračuna</w:t>
            </w:r>
          </w:p>
        </w:tc>
        <w:tc>
          <w:tcPr>
            <w:tcW w:w="184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2.021.240,00</w:t>
            </w:r>
          </w:p>
        </w:tc>
        <w:tc>
          <w:tcPr>
            <w:tcW w:w="181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222.934,10</w:t>
            </w:r>
          </w:p>
        </w:tc>
        <w:tc>
          <w:tcPr>
            <w:tcW w:w="1248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11,03%</w:t>
            </w:r>
          </w:p>
        </w:tc>
        <w:tc>
          <w:tcPr>
            <w:tcW w:w="1223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536052" w:rsidRPr="009D5CB9" w:rsidRDefault="00536052" w:rsidP="00536052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634 Pomoći od izvanproračunskih korisnika</w:t>
            </w:r>
          </w:p>
        </w:tc>
        <w:tc>
          <w:tcPr>
            <w:tcW w:w="184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86.093,36</w:t>
            </w:r>
          </w:p>
        </w:tc>
        <w:tc>
          <w:tcPr>
            <w:tcW w:w="181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610.000,00</w:t>
            </w:r>
          </w:p>
        </w:tc>
        <w:tc>
          <w:tcPr>
            <w:tcW w:w="1837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538.629,45</w:t>
            </w:r>
          </w:p>
        </w:tc>
        <w:tc>
          <w:tcPr>
            <w:tcW w:w="1852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538.629,45</w:t>
            </w:r>
          </w:p>
        </w:tc>
        <w:tc>
          <w:tcPr>
            <w:tcW w:w="1248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625,63%</w:t>
            </w:r>
          </w:p>
        </w:tc>
        <w:tc>
          <w:tcPr>
            <w:tcW w:w="1223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536052" w:rsidRPr="009D5CB9" w:rsidRDefault="00536052" w:rsidP="00536052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>6341 Tekuće pomoći od izvanproračunskih korisnika</w:t>
            </w:r>
          </w:p>
        </w:tc>
        <w:tc>
          <w:tcPr>
            <w:tcW w:w="184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86.093,36</w:t>
            </w:r>
          </w:p>
        </w:tc>
        <w:tc>
          <w:tcPr>
            <w:tcW w:w="181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45.960,52</w:t>
            </w:r>
          </w:p>
        </w:tc>
        <w:tc>
          <w:tcPr>
            <w:tcW w:w="1248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53,38%</w:t>
            </w:r>
          </w:p>
        </w:tc>
        <w:tc>
          <w:tcPr>
            <w:tcW w:w="1223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</w:tcPr>
          <w:p w:rsidR="00536052" w:rsidRPr="009D5CB9" w:rsidRDefault="00536052" w:rsidP="00536052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>6342 Kapitalne pomoći od izvanproračunskih korisnika</w:t>
            </w:r>
          </w:p>
        </w:tc>
        <w:tc>
          <w:tcPr>
            <w:tcW w:w="184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492.668,93</w:t>
            </w:r>
          </w:p>
        </w:tc>
        <w:tc>
          <w:tcPr>
            <w:tcW w:w="1248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536052" w:rsidRPr="009D5CB9" w:rsidRDefault="00536052" w:rsidP="00536052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>638 Pomoći iz državnog proračuna temeljem prijenosa EU sredstava</w:t>
            </w:r>
          </w:p>
        </w:tc>
        <w:tc>
          <w:tcPr>
            <w:tcW w:w="184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535.816,17</w:t>
            </w:r>
          </w:p>
        </w:tc>
        <w:tc>
          <w:tcPr>
            <w:tcW w:w="181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2.870.000,00</w:t>
            </w:r>
          </w:p>
        </w:tc>
        <w:tc>
          <w:tcPr>
            <w:tcW w:w="1837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8.625.845,61</w:t>
            </w:r>
          </w:p>
        </w:tc>
        <w:tc>
          <w:tcPr>
            <w:tcW w:w="1852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1.078.501,23</w:t>
            </w:r>
          </w:p>
        </w:tc>
        <w:tc>
          <w:tcPr>
            <w:tcW w:w="1248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201,28%</w:t>
            </w:r>
          </w:p>
        </w:tc>
        <w:tc>
          <w:tcPr>
            <w:tcW w:w="1223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12,50%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536052" w:rsidRPr="009D5CB9" w:rsidRDefault="00536052" w:rsidP="00536052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>6381 Tekuće pomoći iz državnog proračuna temeljem prijenosa EU sredstava</w:t>
            </w:r>
          </w:p>
        </w:tc>
        <w:tc>
          <w:tcPr>
            <w:tcW w:w="184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425.953,67</w:t>
            </w:r>
          </w:p>
        </w:tc>
        <w:tc>
          <w:tcPr>
            <w:tcW w:w="181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1.078.501,23</w:t>
            </w:r>
          </w:p>
        </w:tc>
        <w:tc>
          <w:tcPr>
            <w:tcW w:w="1248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253,20%</w:t>
            </w:r>
          </w:p>
        </w:tc>
        <w:tc>
          <w:tcPr>
            <w:tcW w:w="1223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536052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536052" w:rsidRPr="009D5CB9" w:rsidRDefault="00536052" w:rsidP="00536052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>6382 Kapitalne pomoći iz državnog proračuna temeljem prijenosa EU sredstava</w:t>
            </w:r>
          </w:p>
        </w:tc>
        <w:tc>
          <w:tcPr>
            <w:tcW w:w="184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109.862,50</w:t>
            </w:r>
          </w:p>
        </w:tc>
        <w:tc>
          <w:tcPr>
            <w:tcW w:w="1810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536052" w:rsidRPr="009D5CB9" w:rsidRDefault="00536052" w:rsidP="005360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136.712,52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148.000,00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145.125,00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139.419,96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101,98%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96,07%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lastRenderedPageBreak/>
              <w:t xml:space="preserve">641 Prihodi od financijske imovine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136.712,52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147.000,00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144.125,00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139.419,96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101,98%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96,74%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36.418,84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40.152,47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110,25%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99.293,68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99.267,49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99,97%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5.166.200,55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3.353.000,00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3.935.532,53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3.503.112,04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67,81%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89,01%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61.192,63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25.100,00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17.768,64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29,04%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70,79%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4.062,73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5.099,35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125,52%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57.129,90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12.669,29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22,18%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1.025.087,21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1.223.000,00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1.768.335,25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1.427.387,54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139,25%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80,72%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1.634,99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1.520,17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92,98%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156.735,08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819.969,90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523,16%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866.717,14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605.897,47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69,91%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4.079.920,71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2.050.000,00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2.142.097,28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2.057.955,86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50,44%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96,07%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51.218,53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64.706,70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126,33%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4.028.702,18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1.993.249,16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49,48%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165.552,21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167.000,00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164.500,00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114.481,78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69,15%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69,59%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165.552,21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167.000,00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164.500,00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114.481,78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69,15%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69,59%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165.552,21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114.481,78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69,15%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172.159,26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321.000,00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207.000,00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14.162,50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8,23%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6,84%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172.159,26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314.000,00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14.162,50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8,23%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7,08%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172.159,26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14.162,50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8,23%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7.466,52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2.386,24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31,96%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23,86%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7.466,52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2.386,24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31,96%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23,86%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7.466,52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2.386,24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31,96%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23,86%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7.466,52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2.386,24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31,96%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10.471.591,18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10.890.000,00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20.028.532,79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11.334.775,55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108,24%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56,59%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3.673.228,36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3.398.000,00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3.576.523,26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3.524.159,94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95,94%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98,54%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lastRenderedPageBreak/>
              <w:t xml:space="preserve">311 Plaće (Bruto)  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3.198.106,83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2.810.000,00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3.033.719,16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3.009.713,14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94,11%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99,21%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3.198.106,83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3.009.713,14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94,11%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97.565,40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128.000,00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126.850,00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100.815,10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103,33%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79,48%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97.565,40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100.815,10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103,33%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377.556,13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460.000,00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415.954,10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413.631,70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109,56%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99,44%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377.556,13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413.631,70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109,56%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4.626.751,83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5.829.000,00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14.653.717,87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6.002.046,45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129,72%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40,96%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130.723,76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128.500,00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263.950,00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261.775,96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200,25%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99,18%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164,00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243,90%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123.838,51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248.848,46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200,95%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5.521,25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9.927,50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179,81%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216,67%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1.152.803,10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1.103.500,00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1.893.413,95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1.874.205,78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162,58%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98,99%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93.896,88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155.176,06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165,26%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124.256,87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188.967,87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152,08%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879.890,16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1.477.412,54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167,91%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45.722,85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43.508,99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95,16%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4.185,69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9.140,32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218,37%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4.850,65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2.359.117,02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3.759.000,00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11.919.953,72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3.420.766,51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145,00%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28,70%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206.479,82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152.609,90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73,91%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486.985,48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585.338,62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120,20%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135.052,35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45.925,50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34,01%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213.612,42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232.000,69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108,61%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159.169,68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155.149,68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97,47%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81.352,60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115.176,25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141,58%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724.637,39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612.378,59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84,51%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178.732,25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231.399,25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129,47%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173.095,03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1.290.788,03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745,71%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984.107,95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838.000,00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576.400,20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445.298,20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45,25%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77,26%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383.998,24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242.033,88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63,03%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lastRenderedPageBreak/>
              <w:t xml:space="preserve">3292 Premije osiguranja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30.749,29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38.034,24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123,69%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63.603,35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52.773,17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82,97%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>3294 Članarine i norme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18.309,48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11.650,80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63,63%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lang w:eastAsia="en-US"/>
              </w:rPr>
            </w:pPr>
            <w:r w:rsidRPr="009D5CB9">
              <w:rPr>
                <w:rFonts w:ascii="Arial" w:hAnsi="Arial" w:cs="Arial"/>
              </w:rPr>
              <w:t xml:space="preserve">3295 Pristojbe i naknade                            </w:t>
            </w:r>
            <w:r w:rsidRPr="009D5CB9">
              <w:rPr>
                <w:rFonts w:ascii="Arial" w:hAnsi="Arial" w:cs="Arial"/>
                <w:lang w:eastAsia="en-US"/>
              </w:rPr>
              <w:t xml:space="preserve">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436,25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>3296 Troškovi sudskih postupaka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1.178,84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61.817,12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5243,89%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486.268,75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38.552,74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7,93%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42.515,07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61.000,00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156.000,00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219.794,19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516,98%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140,89%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42.515,07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219.794,19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516,98%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141,80%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38.258,02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37.711,07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98,57%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4.257,05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182.083,12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4277,21%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87.097,20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94.000,00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92.739,97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106,48%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98,66%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87.097,20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94.000,00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92.739,97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106,48%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98,66%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59.999,97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109,09%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32.097,20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32.740,00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102,00%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319.151,35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153.929,24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48,23%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769,65%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319.151,35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153.929,24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48,23%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769,65%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319.151,35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315.000,00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158.500,00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153.929,24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48,23%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97,12%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295.449,53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146.490,46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49,58%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23.701,82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7.438,78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31,38%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1.722.847,37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1.057.000,00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1.369.791,66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1.342.105,76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77,90%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97,98%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545.965,17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687.000,00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641.707,24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683.734,46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125,23%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106,55%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538.465,17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679.671,96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126,22%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4.062,50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54,17%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1.176.382,20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360.000,00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77.000,00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3822 Kapitalne donacije građanima i kućanstvima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1.099.382,20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lastRenderedPageBreak/>
              <w:t xml:space="preserve">3831 Naknade šteta pravnim i fizičkim osobama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718.084,42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658.371,30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91,68%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lang w:eastAsia="en-US"/>
              </w:rPr>
            </w:pPr>
            <w:r w:rsidRPr="009D5CB9">
              <w:rPr>
                <w:rFonts w:ascii="Arial" w:hAnsi="Arial" w:cs="Arial"/>
              </w:rPr>
              <w:t>3861 Kapitalne pomoći kreditnim i ostalim financijskim institucijama te trgovačkim društvima u javnom sek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658.371,30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8.205.940,85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6.070.000,00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10.165.341,08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3.315.262,05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40,40%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32,61%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217.465,63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918.157,92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188.157,92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86,52%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20,49%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18.157,92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18.157,92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lang w:eastAsia="en-US"/>
              </w:rPr>
            </w:pPr>
            <w:r w:rsidRPr="009D5CB9">
              <w:rPr>
                <w:rFonts w:ascii="Arial" w:hAnsi="Arial" w:cs="Arial"/>
              </w:rPr>
              <w:t xml:space="preserve">4111 Zemljište                                        </w:t>
            </w:r>
            <w:r w:rsidRPr="009D5CB9">
              <w:rPr>
                <w:rFonts w:ascii="Arial" w:hAnsi="Arial" w:cs="Arial"/>
                <w:lang w:eastAsia="en-US"/>
              </w:rPr>
              <w:t xml:space="preserve">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18.157,92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217.465,63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78,17%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18,89%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4124 Ostala prava    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217.465,63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22,99%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lang w:eastAsia="en-US"/>
              </w:rPr>
            </w:pPr>
            <w:r w:rsidRPr="009D5CB9">
              <w:rPr>
                <w:rFonts w:ascii="Arial" w:hAnsi="Arial" w:cs="Arial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7.988.475,22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5.800.000,00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9.247.183,16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3.127.104,13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39,15%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33,82%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7.696.179,03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5.190.000,00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8.253.821,93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3.037.360,04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39,47%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36,80%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1.040.913,86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936.817,93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90,00%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2.646.546,41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1.787.020,97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67,52%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4.008.718,76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313.521,14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7,82%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237.296,19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943.361,23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89.744,09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37,82%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9,51%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44.316,91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36.277,63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81,86%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lang w:eastAsia="en-US"/>
              </w:rPr>
            </w:pPr>
            <w:r w:rsidRPr="009D5CB9">
              <w:rPr>
                <w:rFonts w:ascii="Arial" w:hAnsi="Arial" w:cs="Arial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468,00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192.979,28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52.998,46</w:t>
            </w: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27,46%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  <w:b/>
                <w:bCs/>
              </w:rPr>
            </w:pPr>
            <w:r w:rsidRPr="009D5CB9">
              <w:rPr>
                <w:rFonts w:ascii="Arial" w:hAnsi="Arial" w:cs="Arial"/>
                <w:b/>
                <w:bCs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024E59" w:rsidRPr="000540C7" w:rsidTr="000B6FB9">
        <w:trPr>
          <w:trHeight w:val="301"/>
        </w:trPr>
        <w:tc>
          <w:tcPr>
            <w:tcW w:w="5659" w:type="dxa"/>
            <w:noWrap/>
            <w:hideMark/>
          </w:tcPr>
          <w:p w:rsidR="00024E59" w:rsidRPr="009D5CB9" w:rsidRDefault="00024E59" w:rsidP="00024E59">
            <w:pPr>
              <w:jc w:val="both"/>
              <w:rPr>
                <w:rFonts w:ascii="Arial" w:hAnsi="Arial" w:cs="Arial"/>
              </w:rPr>
            </w:pPr>
            <w:r w:rsidRPr="009D5CB9">
              <w:rPr>
                <w:rFonts w:ascii="Arial" w:hAnsi="Arial" w:cs="Arial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184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810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223" w:type="dxa"/>
            <w:noWrap/>
          </w:tcPr>
          <w:p w:rsidR="00024E59" w:rsidRPr="009D5CB9" w:rsidRDefault="00024E5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0B6FB9" w:rsidRPr="000540C7" w:rsidTr="000B6FB9">
        <w:trPr>
          <w:trHeight w:val="301"/>
        </w:trPr>
        <w:tc>
          <w:tcPr>
            <w:tcW w:w="5659" w:type="dxa"/>
            <w:noWrap/>
          </w:tcPr>
          <w:p w:rsidR="000B6FB9" w:rsidRPr="009D5CB9" w:rsidRDefault="000B6FB9" w:rsidP="00024E5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0" w:type="dxa"/>
            <w:noWrap/>
          </w:tcPr>
          <w:p w:rsidR="000B6FB9" w:rsidRPr="009D5CB9" w:rsidRDefault="000B6FB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noWrap/>
          </w:tcPr>
          <w:p w:rsidR="000B6FB9" w:rsidRPr="009D5CB9" w:rsidRDefault="000B6FB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noWrap/>
          </w:tcPr>
          <w:p w:rsidR="000B6FB9" w:rsidRPr="009D5CB9" w:rsidRDefault="000B6FB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noWrap/>
          </w:tcPr>
          <w:p w:rsidR="000B6FB9" w:rsidRPr="009D5CB9" w:rsidRDefault="000B6FB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noWrap/>
          </w:tcPr>
          <w:p w:rsidR="000B6FB9" w:rsidRPr="009D5CB9" w:rsidRDefault="000B6FB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noWrap/>
          </w:tcPr>
          <w:p w:rsidR="000B6FB9" w:rsidRPr="009D5CB9" w:rsidRDefault="000B6FB9" w:rsidP="00024E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779D" w:rsidRDefault="0002779D" w:rsidP="007835E3">
      <w:pPr>
        <w:jc w:val="both"/>
      </w:pPr>
    </w:p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tbl>
      <w:tblPr>
        <w:tblW w:w="15533" w:type="dxa"/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802"/>
        <w:gridCol w:w="802"/>
        <w:gridCol w:w="802"/>
        <w:gridCol w:w="802"/>
        <w:gridCol w:w="1342"/>
        <w:gridCol w:w="748"/>
        <w:gridCol w:w="748"/>
        <w:gridCol w:w="837"/>
        <w:gridCol w:w="837"/>
        <w:gridCol w:w="823"/>
        <w:gridCol w:w="824"/>
        <w:gridCol w:w="748"/>
        <w:gridCol w:w="748"/>
        <w:gridCol w:w="641"/>
        <w:gridCol w:w="476"/>
        <w:gridCol w:w="922"/>
        <w:gridCol w:w="222"/>
      </w:tblGrid>
      <w:tr w:rsidR="009D5CB9" w:rsidRPr="00004274" w:rsidTr="009D5CB9">
        <w:trPr>
          <w:trHeight w:val="974"/>
        </w:trPr>
        <w:tc>
          <w:tcPr>
            <w:tcW w:w="15533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5CB9" w:rsidRPr="00004274" w:rsidRDefault="009D5CB9" w:rsidP="009D5CB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04274">
              <w:rPr>
                <w:rFonts w:ascii="Calibri" w:hAnsi="Calibri" w:cs="Calibri"/>
                <w:b/>
                <w:bCs/>
                <w:sz w:val="28"/>
                <w:szCs w:val="28"/>
              </w:rPr>
              <w:t>Prihodi i rashodi prema izvorima</w:t>
            </w:r>
          </w:p>
          <w:p w:rsidR="009D5CB9" w:rsidRPr="00004274" w:rsidRDefault="009D5CB9" w:rsidP="009D5CB9">
            <w:pPr>
              <w:jc w:val="center"/>
              <w:rPr>
                <w:sz w:val="20"/>
                <w:szCs w:val="20"/>
              </w:rPr>
            </w:pPr>
            <w:r w:rsidRPr="00004274">
              <w:rPr>
                <w:rFonts w:ascii="Calibri" w:hAnsi="Calibri" w:cs="Calibri"/>
                <w:color w:val="000000"/>
                <w:sz w:val="22"/>
                <w:szCs w:val="22"/>
              </w:rPr>
              <w:t>Za razdoblje od 01.01.202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 do 31.12.2022</w:t>
            </w:r>
            <w:r w:rsidRPr="0000427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30761" w:rsidRPr="00004274" w:rsidTr="009D5CB9">
        <w:trPr>
          <w:trHeight w:val="290"/>
        </w:trPr>
        <w:tc>
          <w:tcPr>
            <w:tcW w:w="139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761" w:rsidRPr="00004274" w:rsidRDefault="00730761" w:rsidP="00004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761" w:rsidRPr="00004274" w:rsidRDefault="00730761" w:rsidP="00004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761" w:rsidRPr="00004274" w:rsidRDefault="00730761" w:rsidP="000042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0761" w:rsidRPr="00004274" w:rsidRDefault="00730761" w:rsidP="00004274">
            <w:pPr>
              <w:rPr>
                <w:sz w:val="20"/>
                <w:szCs w:val="20"/>
              </w:rPr>
            </w:pPr>
          </w:p>
        </w:tc>
      </w:tr>
      <w:tr w:rsidR="000B6FB9" w:rsidRPr="00004274" w:rsidTr="009D5CB9">
        <w:trPr>
          <w:trHeight w:val="67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274" w:rsidRPr="00004274" w:rsidRDefault="00004274" w:rsidP="00004274">
            <w:pPr>
              <w:rPr>
                <w:sz w:val="20"/>
                <w:szCs w:val="20"/>
              </w:rPr>
            </w:pPr>
          </w:p>
        </w:tc>
      </w:tr>
      <w:tr w:rsidR="00004274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004274" w:rsidRPr="000B6FB9" w:rsidRDefault="00004274" w:rsidP="006C70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004274" w:rsidP="007307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Izvršenje 202</w:t>
            </w:r>
            <w:r w:rsidR="00730761"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004274" w:rsidP="007307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Izvorni plan 202</w:t>
            </w:r>
            <w:r w:rsidR="00730761"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004274" w:rsidP="007307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Tekući plan 202</w:t>
            </w:r>
            <w:r w:rsidR="00730761"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004274" w:rsidP="007307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Izvršenje 202</w:t>
            </w:r>
            <w:r w:rsidR="00730761"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004274" w:rsidRPr="000B6FB9" w:rsidRDefault="00004274" w:rsidP="007307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004274" w:rsidP="007307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Indeks  4/3</w:t>
            </w:r>
          </w:p>
        </w:tc>
      </w:tr>
      <w:tr w:rsidR="00004274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004274" w:rsidRPr="000B6FB9" w:rsidRDefault="00004274" w:rsidP="006C70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004274" w:rsidP="00004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004274" w:rsidP="00004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004274" w:rsidP="00004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004274" w:rsidP="00004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004274" w:rsidP="0000427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04274" w:rsidRPr="000B6FB9" w:rsidRDefault="00DB4655" w:rsidP="00DB465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="00004274"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730761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0761" w:rsidRPr="000B6FB9" w:rsidRDefault="00730761" w:rsidP="0073076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SVEUKUPNI PRIHODI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15.267.320,71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16.960.000,00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30.193.873,87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13.902.338,99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91,06%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46,04%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4.101.140,30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6.012.000,00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7.715.470,25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6.261.688,73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152,68%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81,16%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1.2. Pihodi od usluga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187.639,26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182.500,00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131.391,78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70,02%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72,00%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3.603.818,27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5.499.000,00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6.254.400,00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5.118.517,02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142,03%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81,84%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7.042,07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116.000,00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47.415,88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673,32%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40,88%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144.270,63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167.000,00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148.225,00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142.873,98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99,03%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96,39%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1.7. Prihodi od vodnog doprinosa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1.634,99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1.520,17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92,98%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30,40%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1.8. Prihodi šumskog doprinosa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156.735,08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1.009.345,25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819.969,90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523,16%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81,24%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504.801,06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610.000,00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535.890,00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506.771,56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100,39%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94,57%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3.3. Vlastiti prihodi - PRORAČUNSKI KORISNIK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504.801,06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610.000,00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535.890,00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506.771,56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100,39%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94,57%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4.597.027,77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2.708.000,00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2.415.197,28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2.123.619,25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46,20%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87,93%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4.0. Prihodi od stanovnika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5.410,00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90,17%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58,41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32,22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55,16%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3,22%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4.210.534,70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2.325.000,00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2.054.797,28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1.993.249,16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47,34%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97,00%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4.219,37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5.099,35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120,86%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99,99%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58.906,03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87.300,00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64.706,70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109,85%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74,12%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303.729,90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267.000,00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22.465,83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7,40%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74,89%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19.579,36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5.824,20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29,75%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97,07%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4.9. Prihodi za sufinanciranje Dječjeg vrtića Josipdol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12.669,29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63,35%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14.162,50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7,08%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4.E. Prihodi od koncesija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6.059.071,58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7.120.000,00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18.303.647,41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4.517.590,52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74,56%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24,68%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535.816,17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2.870.000,00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8.625.845,61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1.078.501,23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201,28%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12,50%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80.813,36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45.960,52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45.960,52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56,87%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72.091,91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152.934,10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102.934,10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142,78%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67,31%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Izvor 5.8. Pomoći iz Državnog proračuna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5.370.350,14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4.000.000,00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9.128.907,18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3.290.194,67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61,27%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36,04%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5.280,00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510.000,00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1.223.668,93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492.668,93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9330,85%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40,26%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1.223.668,93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492.668,93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40,26%</w:t>
            </w:r>
          </w:p>
        </w:tc>
      </w:tr>
      <w:tr w:rsidR="00730761" w:rsidRPr="00730761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6.4. Donacije - proračunski korisnik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5.280,00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730761" w:rsidRPr="000B6FB9" w:rsidRDefault="00730761" w:rsidP="007307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SVEUKUPNI RASHODI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18.677.532,03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16.960.000,00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30.193.873,87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14.475.509,80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77,50%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47,94%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9.269.460,60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7.806.000,00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8.542.019,61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7.653.016,53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82,56%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89,59%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1.2. Pihodi od usluga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165.069,54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175.000,00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182.500,00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185.275,86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112,24%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101,52%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7.032.617,25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6.501.000,00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7.080.949,36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6.442.970,44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91,62%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90,99%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116.000,00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88.299,98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76,12%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19.650,00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148.225,00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141.225,00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718,70%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95,28%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1.7. Prihodi od vodnog doprinosa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1.8. Prihodi šumskog doprinosa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2.052.123,81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1.009.345,25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790.245,25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38,51%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78,29%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2.211.693,76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2.352.000,00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2.431.247,19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2.403.370,94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108,67%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98,85%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3.3. Vlastiti prihodi - PRORAČUNSKI KORISNIK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498.409,96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589.000,00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535.890,00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597.635,47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119,91%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111,52%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3.4. Prihodi Općine Josipdol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1.713.283,80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1.763.000,00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1.895.357,19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1.805.735,47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105,40%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95,27%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2.683.982,23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1.335.000,00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2.415.197,28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2.054.375,29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76,54%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85,06%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4.0. Prihodi od stanovnika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27.848,33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21,55%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974.647,01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950.000,00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2.054.797,28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1.706.582,71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175,10%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83,05%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110.963,20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87.300,00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87.300,00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78,67%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1.570.523,69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235.000,00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1,91%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8.725,70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43,63%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214.766,88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107,38%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4.E. Prihodi od koncesija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4.512.395,44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5.467.000,00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15.581.740,86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1.872.078,08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41,49%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12,01%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1.675.202,64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3.587.000,00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8.625.845,61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788.842,56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47,09%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9,15%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812.672,60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1.300.000,00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45.960,52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30.045,00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3,70%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65,37%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5.5. Pomoći EU - PRORAČUNSKI KORISNIK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366.202,01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249.388,66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152.934,10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105.059,10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42,13%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68,70%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1.408.929,53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475.000,00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6.407.000,63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598.131,42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42,45%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9,34%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1.223.668,93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492.668,96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40,26%</w:t>
            </w:r>
          </w:p>
        </w:tc>
      </w:tr>
      <w:tr w:rsidR="006C7012" w:rsidRPr="00004274" w:rsidTr="009D5CB9">
        <w:trPr>
          <w:trHeight w:val="290"/>
        </w:trPr>
        <w:tc>
          <w:tcPr>
            <w:tcW w:w="6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 6.2. FZOEU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1.223.668,93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492.668,96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6C7012" w:rsidRPr="000B6FB9" w:rsidRDefault="006C7012" w:rsidP="006C70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40,26%</w:t>
            </w:r>
          </w:p>
        </w:tc>
      </w:tr>
    </w:tbl>
    <w:p w:rsidR="00DB4655" w:rsidRDefault="00DB4655" w:rsidP="007835E3">
      <w:pPr>
        <w:jc w:val="both"/>
      </w:pPr>
    </w:p>
    <w:tbl>
      <w:tblPr>
        <w:tblW w:w="15463" w:type="dxa"/>
        <w:tblLook w:val="04A0" w:firstRow="1" w:lastRow="0" w:firstColumn="1" w:lastColumn="0" w:noHBand="0" w:noVBand="1"/>
      </w:tblPr>
      <w:tblGrid>
        <w:gridCol w:w="7012"/>
        <w:gridCol w:w="1765"/>
        <w:gridCol w:w="1605"/>
        <w:gridCol w:w="1617"/>
        <w:gridCol w:w="1496"/>
        <w:gridCol w:w="1006"/>
        <w:gridCol w:w="1006"/>
      </w:tblGrid>
      <w:tr w:rsidR="00BA59C1" w:rsidRPr="00BA59C1" w:rsidTr="000B6FB9">
        <w:trPr>
          <w:trHeight w:val="348"/>
        </w:trPr>
        <w:tc>
          <w:tcPr>
            <w:tcW w:w="15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C1" w:rsidRPr="009D5CB9" w:rsidRDefault="000E65CE" w:rsidP="00BA59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D5CB9">
              <w:rPr>
                <w:rFonts w:ascii="Arial" w:hAnsi="Arial" w:cs="Arial"/>
              </w:rPr>
              <w:br w:type="page"/>
            </w:r>
            <w:r w:rsidR="00BA59C1" w:rsidRPr="009D5CB9">
              <w:rPr>
                <w:rFonts w:ascii="Arial" w:hAnsi="Arial" w:cs="Arial"/>
                <w:b/>
                <w:bCs/>
                <w:sz w:val="28"/>
                <w:szCs w:val="28"/>
              </w:rPr>
              <w:t>Rashodi prema funkcijskoj klasifikaciji</w:t>
            </w:r>
          </w:p>
        </w:tc>
      </w:tr>
      <w:tr w:rsidR="00BA59C1" w:rsidRPr="00BA59C1" w:rsidTr="000B6FB9">
        <w:trPr>
          <w:trHeight w:val="279"/>
        </w:trPr>
        <w:tc>
          <w:tcPr>
            <w:tcW w:w="154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9C1" w:rsidRPr="009D5CB9" w:rsidRDefault="00BA59C1" w:rsidP="001503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5CB9">
              <w:rPr>
                <w:rFonts w:ascii="Arial" w:hAnsi="Arial" w:cs="Arial"/>
                <w:color w:val="000000"/>
                <w:sz w:val="22"/>
                <w:szCs w:val="22"/>
              </w:rPr>
              <w:t>Za razdoblje od 01.01.202</w:t>
            </w:r>
            <w:r w:rsidR="00150312" w:rsidRPr="009D5CB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9D5CB9">
              <w:rPr>
                <w:rFonts w:ascii="Arial" w:hAnsi="Arial" w:cs="Arial"/>
                <w:color w:val="000000"/>
                <w:sz w:val="22"/>
                <w:szCs w:val="22"/>
              </w:rPr>
              <w:t>. do 31.12.202</w:t>
            </w:r>
            <w:r w:rsidR="00150312" w:rsidRPr="009D5CB9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9D5CB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BA59C1" w:rsidRPr="000B6FB9" w:rsidRDefault="00BA59C1" w:rsidP="00BA59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BA59C1" w:rsidRPr="000B6FB9" w:rsidRDefault="000B6FB9" w:rsidP="00150312">
            <w:pPr>
              <w:ind w:left="-67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="00150312"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zvršenje 2021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BA59C1" w:rsidRPr="000B6FB9" w:rsidRDefault="00150312" w:rsidP="00150312">
            <w:pPr>
              <w:ind w:left="-5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Izvorni plan 2022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BA59C1" w:rsidRPr="000B6FB9" w:rsidRDefault="00150312" w:rsidP="001503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Tekući plan 2022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BA59C1" w:rsidRPr="000B6FB9" w:rsidRDefault="00150312" w:rsidP="001503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Izvršenje 2022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BA59C1" w:rsidRPr="000B6FB9" w:rsidRDefault="00BA59C1" w:rsidP="001503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center"/>
            <w:hideMark/>
          </w:tcPr>
          <w:p w:rsidR="00BA59C1" w:rsidRPr="000B6FB9" w:rsidRDefault="00BA59C1" w:rsidP="0015031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Indeks 4/3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BA59C1" w:rsidRPr="000B6FB9" w:rsidRDefault="00BA59C1" w:rsidP="00BA59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BA59C1" w:rsidRPr="000B6FB9" w:rsidRDefault="00BA59C1" w:rsidP="00BA59C1">
            <w:pPr>
              <w:ind w:right="827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BA59C1" w:rsidRPr="000B6FB9" w:rsidRDefault="00BA59C1" w:rsidP="00BA59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BA59C1" w:rsidRPr="000B6FB9" w:rsidRDefault="00BA59C1" w:rsidP="00BA59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BA59C1" w:rsidRPr="000B6FB9" w:rsidRDefault="00BA59C1" w:rsidP="00BA59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BA59C1" w:rsidRPr="000B6FB9" w:rsidRDefault="00BA59C1" w:rsidP="00BA59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BA59C1" w:rsidRPr="000B6FB9" w:rsidRDefault="00BA59C1" w:rsidP="00BA59C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50312" w:rsidRPr="000B6FB9" w:rsidRDefault="00150312" w:rsidP="0015031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9.282.655,00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16.960.000,00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30.193.873,87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14.545.996,04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156,70%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sz w:val="20"/>
                <w:szCs w:val="20"/>
              </w:rPr>
              <w:t>48,18%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150312" w:rsidRPr="000B6FB9" w:rsidRDefault="00150312" w:rsidP="001503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2.176.413,25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9.576.000,00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7.530.032,28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6.782.378,52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311,63%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90,07%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150312" w:rsidRPr="000B6FB9" w:rsidRDefault="00150312" w:rsidP="001503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2.034.630,14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1.934.000,00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1.914.798,70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1.796.881,47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88,31%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93,84%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150312" w:rsidRPr="000B6FB9" w:rsidRDefault="00150312" w:rsidP="001503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141.783,11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353.000,00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513.076,20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455.491,41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321,26%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88,78%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150312" w:rsidRPr="000B6FB9" w:rsidRDefault="00150312" w:rsidP="001503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150312" w:rsidRPr="000B6FB9" w:rsidRDefault="00150312" w:rsidP="001503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150312" w:rsidRPr="000B6FB9" w:rsidRDefault="00150312" w:rsidP="001503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18.995,82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150312" w:rsidRPr="000B6FB9" w:rsidRDefault="00150312" w:rsidP="001503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18.995,82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150312" w:rsidRPr="000B6FB9" w:rsidRDefault="00150312" w:rsidP="001503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1.908.302,83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8.192.000,00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24.371.669,37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9.468.924,40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496,20%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38,85%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520.000,00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1.361.876,09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1.557.000,00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9.740.098,95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1.899.311,35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139,46%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19,50%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391.277,06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595.000,00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526.484,42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514.668,05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131,54%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97,76%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155.149,68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665.149,68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155.149,68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23,33%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3.499.818,62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283.984,92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8,11%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851.397,00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172.125,82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20,22%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084 Religijske i druge službe zajednice</w:t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11.859,10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11.859,10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5.163.943,10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4.986.000,00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4.161.865,90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3.743.360,61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72,49%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89,94%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5.163.943,10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4.632.000,00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3.931.890,50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3.533.444,65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68,43%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89,87%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7.438,78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99,18%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094 Visoka naobrazba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123.007,02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111.940,17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746,27%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91,00%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17.981,08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99,89%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989,57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49,48%</w:t>
            </w:r>
          </w:p>
        </w:tc>
      </w:tr>
      <w:tr w:rsidR="000B6FB9" w:rsidRPr="00BA59C1" w:rsidTr="000B6FB9">
        <w:trPr>
          <w:trHeight w:val="279"/>
        </w:trPr>
        <w:tc>
          <w:tcPr>
            <w:tcW w:w="701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:rsidR="009424CD" w:rsidRPr="000B6FB9" w:rsidRDefault="009424CD" w:rsidP="009424C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14.100,00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4.062,50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27,08%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9424CD" w:rsidRPr="000B6FB9" w:rsidRDefault="009424CD" w:rsidP="009424C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B6F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28,81%</w:t>
            </w:r>
          </w:p>
        </w:tc>
      </w:tr>
    </w:tbl>
    <w:p w:rsidR="000E65CE" w:rsidRDefault="000E65CE" w:rsidP="007835E3">
      <w:pPr>
        <w:jc w:val="both"/>
      </w:pPr>
    </w:p>
    <w:p w:rsidR="00A22D56" w:rsidRDefault="00A22D56" w:rsidP="00A03779">
      <w:pPr>
        <w:rPr>
          <w:b/>
          <w:bCs/>
        </w:rPr>
      </w:pPr>
    </w:p>
    <w:tbl>
      <w:tblPr>
        <w:tblpPr w:leftFromText="180" w:rightFromText="180" w:vertAnchor="text" w:horzAnchor="margin" w:tblpXSpec="center" w:tblpY="245"/>
        <w:tblW w:w="14839" w:type="dxa"/>
        <w:tblLook w:val="04A0" w:firstRow="1" w:lastRow="0" w:firstColumn="1" w:lastColumn="0" w:noHBand="0" w:noVBand="1"/>
      </w:tblPr>
      <w:tblGrid>
        <w:gridCol w:w="5770"/>
        <w:gridCol w:w="1560"/>
        <w:gridCol w:w="1849"/>
        <w:gridCol w:w="1836"/>
        <w:gridCol w:w="1560"/>
        <w:gridCol w:w="1123"/>
        <w:gridCol w:w="1141"/>
      </w:tblGrid>
      <w:tr w:rsidR="00AC6C5C" w:rsidRPr="00AC6C5C" w:rsidTr="000B6FB9">
        <w:trPr>
          <w:trHeight w:val="411"/>
        </w:trPr>
        <w:tc>
          <w:tcPr>
            <w:tcW w:w="14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  <w:t>Račun financiranja prema ekonomskoj klasifikaciji</w:t>
            </w:r>
          </w:p>
        </w:tc>
      </w:tr>
      <w:tr w:rsidR="00AC6C5C" w:rsidRPr="00AC6C5C" w:rsidTr="000B6FB9">
        <w:trPr>
          <w:trHeight w:val="285"/>
        </w:trPr>
        <w:tc>
          <w:tcPr>
            <w:tcW w:w="14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sz w:val="20"/>
                <w:szCs w:val="20"/>
                <w:lang w:val="en-US" w:eastAsia="en-US"/>
              </w:rPr>
              <w:t>Za razdoblje od 01.01.2022. do 31.12.2022.</w:t>
            </w:r>
          </w:p>
        </w:tc>
      </w:tr>
      <w:tr w:rsidR="00AC6C5C" w:rsidRPr="00AC6C5C" w:rsidTr="000B6FB9">
        <w:trPr>
          <w:trHeight w:val="285"/>
        </w:trPr>
        <w:tc>
          <w:tcPr>
            <w:tcW w:w="14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C6C5C" w:rsidRPr="00AC6C5C" w:rsidTr="000B6FB9">
        <w:trPr>
          <w:trHeight w:val="296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Racun/Opis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Izvršenje 2021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Izvorni plan 2022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Tekući plan 2022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Izvršenje 2022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Indeks 4/1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Indeks 4/3</w:t>
            </w:r>
          </w:p>
        </w:tc>
      </w:tr>
      <w:tr w:rsidR="00AC6C5C" w:rsidRPr="00AC6C5C" w:rsidTr="000B6FB9">
        <w:trPr>
          <w:trHeight w:val="296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B. RAČUN ZADUŽIVANJA FINANCIRANJA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6</w:t>
            </w:r>
          </w:p>
        </w:tc>
      </w:tr>
      <w:tr w:rsidR="00AC6C5C" w:rsidRPr="00AC6C5C" w:rsidTr="000B6FB9">
        <w:trPr>
          <w:trHeight w:val="296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 xml:space="preserve"> NETO FINANCIRANJE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3.506.425,17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</w:tr>
      <w:tr w:rsidR="00AC6C5C" w:rsidRPr="00AC6C5C" w:rsidTr="000B6FB9">
        <w:trPr>
          <w:trHeight w:val="28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AC6C5C" w:rsidRPr="00AC6C5C" w:rsidTr="000B6FB9">
        <w:trPr>
          <w:trHeight w:val="296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 Vlastiti izvori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3.506.425,17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AC6C5C" w:rsidRPr="00AC6C5C" w:rsidTr="000B6FB9">
        <w:trPr>
          <w:trHeight w:val="296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92 Rezultat poslovanja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3.506.425,17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AC6C5C" w:rsidRPr="00AC6C5C" w:rsidTr="000B6FB9">
        <w:trPr>
          <w:trHeight w:val="296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922 Višak/manjak prihoda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3.506.425,17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AC6C5C" w:rsidRPr="00AC6C5C" w:rsidTr="000B6FB9">
        <w:trPr>
          <w:trHeight w:val="28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sz w:val="20"/>
                <w:szCs w:val="20"/>
                <w:lang w:val="en-US" w:eastAsia="en-US"/>
              </w:rPr>
              <w:t>9221 Višak prihoda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sz w:val="20"/>
                <w:szCs w:val="20"/>
                <w:lang w:val="en-US" w:eastAsia="en-US"/>
              </w:rPr>
              <w:t>3.506.425,17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0B6FB9" w:rsidRPr="00AC6C5C" w:rsidTr="000B6FB9">
        <w:trPr>
          <w:trHeight w:val="285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FB9" w:rsidRPr="00AC6C5C" w:rsidRDefault="000B6FB9" w:rsidP="00AC6C5C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FB9" w:rsidRPr="00AC6C5C" w:rsidRDefault="000B6FB9" w:rsidP="00AC6C5C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FB9" w:rsidRPr="00AC6C5C" w:rsidRDefault="000B6FB9" w:rsidP="00AC6C5C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FB9" w:rsidRPr="00AC6C5C" w:rsidRDefault="000B6FB9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FB9" w:rsidRPr="00AC6C5C" w:rsidRDefault="000B6FB9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FB9" w:rsidRPr="00AC6C5C" w:rsidRDefault="000B6FB9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6FB9" w:rsidRPr="00AC6C5C" w:rsidRDefault="000B6FB9" w:rsidP="00AC6C5C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AC6C5C" w:rsidRPr="00AC6C5C" w:rsidTr="000B6FB9">
        <w:trPr>
          <w:trHeight w:val="296"/>
        </w:trPr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 xml:space="preserve"> KORIŠTENJE SREDSTAVA IZ PRETHODNIH GODINA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3.506.425,17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9424CD" w:rsidRDefault="009424CD" w:rsidP="00A03779">
      <w:pPr>
        <w:rPr>
          <w:b/>
          <w:bCs/>
        </w:rPr>
      </w:pPr>
    </w:p>
    <w:p w:rsidR="009424CD" w:rsidRDefault="009424CD" w:rsidP="00A03779">
      <w:pPr>
        <w:rPr>
          <w:b/>
          <w:bCs/>
        </w:rPr>
      </w:pPr>
    </w:p>
    <w:p w:rsidR="00AC6C5C" w:rsidRDefault="00AC6C5C" w:rsidP="00A037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"C:\\Users\\samar\\AppData\\Roaming\\Microsoft\\Excel\\Ispis izvršenja proračuna - GODIŠNJI ZVJEŠTAJ O IZVRŠENJU PRORAČUNA 2022 (version 1).xls" "Račun financiranja prema ekonom!R6C1:R17C24" \a \f 4 \h  \* MERGEFORMAT </w:instrText>
      </w:r>
      <w:r>
        <w:fldChar w:fldCharType="separate"/>
      </w:r>
    </w:p>
    <w:p w:rsidR="00F91C13" w:rsidRDefault="00AC6C5C" w:rsidP="00A037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bCs/>
        </w:rPr>
        <w:fldChar w:fldCharType="end"/>
      </w:r>
      <w:r w:rsidR="00F91C13">
        <w:fldChar w:fldCharType="begin"/>
      </w:r>
      <w:r w:rsidR="00F91C13">
        <w:instrText xml:space="preserve"> LINK Excel.Sheet.8 "C:\\Users\\samar\\AppData\\Roaming\\Microsoft\\Excel\\Ispis izvršenja proračuna - GODIŠNJI ZVJEŠTAJ O IZVRŠENJU PRORAČUNA 2022 (version 1).xls" "Račun financiranja prema izvori!R6C1:R18C24" \a \f 4 \h  \* MERGEFORMAT </w:instrText>
      </w:r>
      <w:r w:rsidR="00F91C13">
        <w:fldChar w:fldCharType="separate"/>
      </w:r>
    </w:p>
    <w:tbl>
      <w:tblPr>
        <w:tblW w:w="14800" w:type="dxa"/>
        <w:tblInd w:w="524" w:type="dxa"/>
        <w:tblLook w:val="04A0" w:firstRow="1" w:lastRow="0" w:firstColumn="1" w:lastColumn="0" w:noHBand="0" w:noVBand="1"/>
      </w:tblPr>
      <w:tblGrid>
        <w:gridCol w:w="7297"/>
        <w:gridCol w:w="1426"/>
        <w:gridCol w:w="1214"/>
        <w:gridCol w:w="1214"/>
        <w:gridCol w:w="1214"/>
        <w:gridCol w:w="616"/>
        <w:gridCol w:w="605"/>
        <w:gridCol w:w="605"/>
        <w:gridCol w:w="609"/>
      </w:tblGrid>
      <w:tr w:rsidR="000B6FB9" w:rsidRPr="00F91C13" w:rsidTr="000B6FB9">
        <w:trPr>
          <w:trHeight w:val="784"/>
        </w:trPr>
        <w:tc>
          <w:tcPr>
            <w:tcW w:w="14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FB9" w:rsidRPr="00F91C13" w:rsidRDefault="000B6FB9" w:rsidP="000B6F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  <w:t>Račun financiranja prema izvorima</w:t>
            </w:r>
          </w:p>
          <w:p w:rsidR="000B6FB9" w:rsidRPr="00F91C13" w:rsidRDefault="000B6FB9" w:rsidP="000B6FB9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sz w:val="20"/>
                <w:szCs w:val="20"/>
                <w:lang w:val="en-US" w:eastAsia="en-US"/>
              </w:rPr>
              <w:t>Za razdoblje od 01.01.2022. do 31.12.2022.</w:t>
            </w:r>
          </w:p>
        </w:tc>
      </w:tr>
      <w:tr w:rsidR="00F91C13" w:rsidRPr="00F91C13" w:rsidTr="000B6FB9">
        <w:trPr>
          <w:trHeight w:val="321"/>
        </w:trPr>
        <w:tc>
          <w:tcPr>
            <w:tcW w:w="12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F91C13" w:rsidRPr="00F91C13" w:rsidTr="000B6FB9">
        <w:trPr>
          <w:trHeight w:val="335"/>
        </w:trPr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Račun / opis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Izvršenje 2021.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Izvorni plan 2022.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Tekući plan 2022.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Izvršenje 2022.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Indeks  4/1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Indeks  4/3</w:t>
            </w:r>
          </w:p>
        </w:tc>
      </w:tr>
      <w:tr w:rsidR="00F91C13" w:rsidRPr="00F91C13" w:rsidTr="000B6FB9">
        <w:trPr>
          <w:trHeight w:val="335"/>
        </w:trPr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B. RAČUN ZADUŽIVANJA FINANCIRANJA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</w:t>
            </w:r>
          </w:p>
        </w:tc>
      </w:tr>
      <w:tr w:rsidR="00F91C13" w:rsidRPr="00F91C13" w:rsidTr="000B6FB9">
        <w:trPr>
          <w:trHeight w:val="335"/>
        </w:trPr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C13" w:rsidRPr="00F91C13" w:rsidRDefault="00F91C13" w:rsidP="00F91C1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 xml:space="preserve"> KORIŠTENJE SREDSTAVA IZ PRETHODNIH GODINA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3.506.425,17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</w:tr>
      <w:tr w:rsidR="00F91C13" w:rsidRPr="00F91C13" w:rsidTr="000B6FB9">
        <w:trPr>
          <w:trHeight w:val="335"/>
        </w:trPr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91C13" w:rsidRPr="00F91C13" w:rsidRDefault="00F91C13" w:rsidP="00F91C13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9. Višak/Manjak iz prethodne godine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3.506.425,17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F91C13" w:rsidRPr="00F91C13" w:rsidTr="000B6FB9">
        <w:trPr>
          <w:trHeight w:val="335"/>
        </w:trPr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91C13" w:rsidRPr="00F91C13" w:rsidRDefault="00F91C13" w:rsidP="00F91C13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9.1. Višak/Manjka Općine iz prethodne godine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3.506.425,17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91C13" w:rsidRPr="00F91C13" w:rsidRDefault="00F91C13" w:rsidP="00F91C1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F91C13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</w:tbl>
    <w:p w:rsidR="009424CD" w:rsidRDefault="00F91C13" w:rsidP="00A03779">
      <w:pPr>
        <w:rPr>
          <w:b/>
          <w:bCs/>
        </w:rPr>
      </w:pPr>
      <w:r>
        <w:rPr>
          <w:b/>
          <w:bCs/>
        </w:rPr>
        <w:fldChar w:fldCharType="end"/>
      </w:r>
    </w:p>
    <w:p w:rsidR="009424CD" w:rsidRDefault="009424CD" w:rsidP="00A03779">
      <w:pPr>
        <w:rPr>
          <w:b/>
          <w:bCs/>
        </w:rPr>
        <w:sectPr w:rsidR="009424CD" w:rsidSect="00A037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A286A" w:rsidRDefault="00BA286A" w:rsidP="00BA286A">
      <w:pPr>
        <w:pStyle w:val="Odlomakpopisa"/>
        <w:ind w:left="1004"/>
        <w:rPr>
          <w:b/>
        </w:rPr>
      </w:pPr>
    </w:p>
    <w:p w:rsidR="00A5383F" w:rsidRPr="002F4038" w:rsidRDefault="00A5383F" w:rsidP="00A5383F">
      <w:pPr>
        <w:pStyle w:val="Odlomakpopisa"/>
        <w:numPr>
          <w:ilvl w:val="0"/>
          <w:numId w:val="24"/>
        </w:numPr>
        <w:rPr>
          <w:b/>
        </w:rPr>
      </w:pPr>
      <w:r>
        <w:rPr>
          <w:b/>
        </w:rPr>
        <w:t>POSEBNI</w:t>
      </w:r>
      <w:r w:rsidRPr="002F4038">
        <w:rPr>
          <w:b/>
        </w:rPr>
        <w:t xml:space="preserve"> DIO</w:t>
      </w:r>
    </w:p>
    <w:p w:rsidR="00ED050B" w:rsidRDefault="00ED050B" w:rsidP="00A5383F">
      <w:pPr>
        <w:pStyle w:val="Odlomakpopisa"/>
        <w:ind w:left="1004"/>
        <w:jc w:val="both"/>
      </w:pPr>
    </w:p>
    <w:p w:rsidR="0031227A" w:rsidRDefault="0031227A" w:rsidP="007835E3">
      <w:pPr>
        <w:jc w:val="both"/>
      </w:pPr>
    </w:p>
    <w:p w:rsidR="00BA286A" w:rsidRDefault="00BA286A" w:rsidP="007835E3">
      <w:pPr>
        <w:jc w:val="both"/>
      </w:pPr>
    </w:p>
    <w:p w:rsidR="00AC6C5C" w:rsidRDefault="00AC6C5C" w:rsidP="007835E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"C:\\Users\\samar\\AppData\\Roaming\\Microsoft\\Excel\\Ispis izvršenja proračuna - GODIŠNJI ZVJEŠTAJ O IZVRŠENJU PRORAČUNA 2022 (version 1).xls" "Izvršenje po organizacijskoj kl!R6C1:R20C23" \a \f 4 \h  \* MERGEFORMAT </w:instrText>
      </w:r>
      <w:r>
        <w:fldChar w:fldCharType="separate"/>
      </w:r>
    </w:p>
    <w:tbl>
      <w:tblPr>
        <w:tblW w:w="14932" w:type="dxa"/>
        <w:tblLook w:val="04A0" w:firstRow="1" w:lastRow="0" w:firstColumn="1" w:lastColumn="0" w:noHBand="0" w:noVBand="1"/>
      </w:tblPr>
      <w:tblGrid>
        <w:gridCol w:w="917"/>
        <w:gridCol w:w="773"/>
        <w:gridCol w:w="7860"/>
        <w:gridCol w:w="1664"/>
        <w:gridCol w:w="1653"/>
        <w:gridCol w:w="1496"/>
        <w:gridCol w:w="1011"/>
      </w:tblGrid>
      <w:tr w:rsidR="00AC6C5C" w:rsidRPr="00AC6C5C" w:rsidTr="00AC6C5C">
        <w:trPr>
          <w:trHeight w:val="419"/>
        </w:trPr>
        <w:tc>
          <w:tcPr>
            <w:tcW w:w="14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  <w:t>Izvršenje po organizacijskoj klasifikaciji</w:t>
            </w:r>
          </w:p>
        </w:tc>
      </w:tr>
      <w:tr w:rsidR="00AC6C5C" w:rsidRPr="00AC6C5C" w:rsidTr="00AC6C5C">
        <w:trPr>
          <w:trHeight w:val="291"/>
        </w:trPr>
        <w:tc>
          <w:tcPr>
            <w:tcW w:w="14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sz w:val="20"/>
                <w:szCs w:val="20"/>
                <w:lang w:val="en-US" w:eastAsia="en-US"/>
              </w:rPr>
              <w:t>Za razdoblje od 01.01.2022. do 31.12.2022.</w:t>
            </w:r>
          </w:p>
        </w:tc>
      </w:tr>
      <w:tr w:rsidR="00AC6C5C" w:rsidRPr="00AC6C5C" w:rsidTr="00AC6C5C">
        <w:trPr>
          <w:trHeight w:val="291"/>
        </w:trPr>
        <w:tc>
          <w:tcPr>
            <w:tcW w:w="14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C6C5C" w:rsidRPr="00AC6C5C" w:rsidTr="00AC6C5C">
        <w:trPr>
          <w:trHeight w:val="302"/>
        </w:trPr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RGP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Opis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Izvorni plan 2022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Tekući plan 2022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Izvršenje 2022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Indeks 3/2</w:t>
            </w:r>
          </w:p>
        </w:tc>
      </w:tr>
      <w:tr w:rsidR="00AC6C5C" w:rsidRPr="00AC6C5C" w:rsidTr="00AC6C5C">
        <w:trPr>
          <w:trHeight w:val="302"/>
        </w:trPr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</w:tr>
      <w:tr w:rsidR="00AC6C5C" w:rsidRPr="00AC6C5C" w:rsidTr="00AC6C5C">
        <w:trPr>
          <w:trHeight w:val="302"/>
        </w:trPr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UKUPNO RASHODI I IZDATCI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16.960.000,00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30.193.873,87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14.545.996,04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48,18%</w:t>
            </w:r>
          </w:p>
        </w:tc>
      </w:tr>
      <w:tr w:rsidR="00AC6C5C" w:rsidRPr="00AC6C5C" w:rsidTr="00AC6C5C">
        <w:trPr>
          <w:trHeight w:val="3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Razdjel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001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 xml:space="preserve">PREDSTAVNIČKA I IZVRŠNA TIJELA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638.000,00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436.502,80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349.070,76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79,97%</w:t>
            </w:r>
          </w:p>
        </w:tc>
      </w:tr>
      <w:tr w:rsidR="00AC6C5C" w:rsidRPr="00AC6C5C" w:rsidTr="00AC6C5C">
        <w:trPr>
          <w:trHeight w:val="3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Glava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00101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 xml:space="preserve">IZVRŠNO TIJELO - OPĆINSKI NAČELNIK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273.000,00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320.202,80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245.308,18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76,61%</w:t>
            </w:r>
          </w:p>
        </w:tc>
      </w:tr>
      <w:tr w:rsidR="00AC6C5C" w:rsidRPr="00AC6C5C" w:rsidTr="00AC6C5C">
        <w:trPr>
          <w:trHeight w:val="3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Glava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00102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 xml:space="preserve">PREDSTAVNIČKO TIJELO - OPĆINSKO VIJEĆE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115.000,00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116.300,00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103.762,58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89,22%</w:t>
            </w:r>
          </w:p>
        </w:tc>
      </w:tr>
      <w:tr w:rsidR="00AC6C5C" w:rsidRPr="00AC6C5C" w:rsidTr="00AC6C5C">
        <w:trPr>
          <w:trHeight w:val="3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Razdjel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002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UPRAVNI ODJEL ZA OPĆE POSLOVE, KOMUNALNI SUSTAV I EU FONDOVE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13.940.000,00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22.600.704,98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8.568.897,35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37,91%</w:t>
            </w:r>
          </w:p>
        </w:tc>
      </w:tr>
      <w:tr w:rsidR="00AC6C5C" w:rsidRPr="00AC6C5C" w:rsidTr="00AC6C5C">
        <w:trPr>
          <w:trHeight w:val="3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Glava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00201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UPRAVNI ODJEL ZA OPĆE POSLOVE, KOMUNALNI SUSTAV I EU FONDOVE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9.567.000,00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22.600.704,98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8.568.897,35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37,91%</w:t>
            </w:r>
          </w:p>
        </w:tc>
      </w:tr>
      <w:tr w:rsidR="00AC6C5C" w:rsidRPr="00AC6C5C" w:rsidTr="00AC6C5C">
        <w:trPr>
          <w:trHeight w:val="3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Glava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00202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UPRAVNI ODJEL ZA FINANCIJE, GOSPODARSTVO I DRUŠTVENE DJELATNOSTI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4.373.000,00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</w:tr>
      <w:tr w:rsidR="00AC6C5C" w:rsidRPr="00AC6C5C" w:rsidTr="00AC6C5C">
        <w:trPr>
          <w:trHeight w:val="3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Razdjel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003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UPRAVNI ODJEL ZA FINANCIJE, GOSPODARSTVO I DRUŠTVENE DJELATNOSTI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2.382.000,00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7.156.666,09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5.628.027,93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78,64%</w:t>
            </w:r>
          </w:p>
        </w:tc>
      </w:tr>
      <w:tr w:rsidR="00AC6C5C" w:rsidRPr="00AC6C5C" w:rsidTr="00AC6C5C">
        <w:trPr>
          <w:trHeight w:val="3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Glava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00301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UPRAVNI ODJEL ZA FINANCIJE, GOSPODARSTVO I DRUŠTVENE DJELATNOSTI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2.382.000,00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4.603.418,90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3.123.047,24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67,84%</w:t>
            </w:r>
          </w:p>
        </w:tc>
      </w:tr>
      <w:tr w:rsidR="00AC6C5C" w:rsidRPr="00AC6C5C" w:rsidTr="00AC6C5C">
        <w:trPr>
          <w:trHeight w:val="30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Glava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00302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PRORAČUNSKI KORISNIK DJEČJI VRTIĆ JOSIPDOL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2.553.247,19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2.504.980,69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AC6C5C" w:rsidRPr="00AC6C5C" w:rsidRDefault="00AC6C5C" w:rsidP="00AC6C5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C6C5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98,11%</w:t>
            </w:r>
          </w:p>
        </w:tc>
      </w:tr>
    </w:tbl>
    <w:p w:rsidR="0031227A" w:rsidRDefault="00AC6C5C" w:rsidP="007835E3">
      <w:pPr>
        <w:jc w:val="both"/>
      </w:pPr>
      <w:r>
        <w:fldChar w:fldCharType="end"/>
      </w:r>
    </w:p>
    <w:p w:rsidR="0031227A" w:rsidRDefault="0031227A" w:rsidP="007835E3">
      <w:pPr>
        <w:jc w:val="both"/>
      </w:pPr>
    </w:p>
    <w:p w:rsidR="0031227A" w:rsidRDefault="0031227A" w:rsidP="007835E3">
      <w:pPr>
        <w:jc w:val="both"/>
      </w:pPr>
    </w:p>
    <w:p w:rsidR="0031227A" w:rsidRDefault="0031227A" w:rsidP="007835E3">
      <w:pPr>
        <w:jc w:val="both"/>
      </w:pPr>
    </w:p>
    <w:p w:rsidR="0031227A" w:rsidRDefault="0031227A" w:rsidP="007835E3">
      <w:pPr>
        <w:jc w:val="both"/>
      </w:pPr>
    </w:p>
    <w:p w:rsidR="0031227A" w:rsidRDefault="0031227A" w:rsidP="007835E3">
      <w:pPr>
        <w:jc w:val="both"/>
      </w:pPr>
    </w:p>
    <w:p w:rsidR="0031227A" w:rsidRDefault="0031227A" w:rsidP="007835E3">
      <w:pPr>
        <w:jc w:val="both"/>
      </w:pPr>
    </w:p>
    <w:p w:rsidR="0031227A" w:rsidRDefault="0031227A" w:rsidP="007835E3">
      <w:pPr>
        <w:jc w:val="both"/>
      </w:pPr>
    </w:p>
    <w:p w:rsidR="0031227A" w:rsidRDefault="0031227A" w:rsidP="00BA286A">
      <w:pPr>
        <w:jc w:val="both"/>
      </w:pPr>
    </w:p>
    <w:p w:rsidR="0031227A" w:rsidRDefault="0031227A" w:rsidP="007835E3">
      <w:pPr>
        <w:jc w:val="both"/>
      </w:pPr>
    </w:p>
    <w:p w:rsidR="0031227A" w:rsidRDefault="0031227A" w:rsidP="007835E3">
      <w:pPr>
        <w:jc w:val="both"/>
      </w:pPr>
    </w:p>
    <w:p w:rsidR="0031227A" w:rsidRDefault="0031227A" w:rsidP="007835E3">
      <w:pPr>
        <w:jc w:val="both"/>
      </w:pPr>
    </w:p>
    <w:p w:rsidR="00A5383F" w:rsidRDefault="00A5383F" w:rsidP="007835E3">
      <w:pPr>
        <w:jc w:val="both"/>
      </w:pPr>
    </w:p>
    <w:tbl>
      <w:tblPr>
        <w:tblpPr w:leftFromText="180" w:rightFromText="180" w:horzAnchor="margin" w:tblpY="-726"/>
        <w:tblW w:w="14935" w:type="dxa"/>
        <w:tblLook w:val="04A0" w:firstRow="1" w:lastRow="0" w:firstColumn="1" w:lastColumn="0" w:noHBand="0" w:noVBand="1"/>
      </w:tblPr>
      <w:tblGrid>
        <w:gridCol w:w="14935"/>
      </w:tblGrid>
      <w:tr w:rsidR="0031227A" w:rsidRPr="0031227A" w:rsidTr="00A5383F">
        <w:trPr>
          <w:trHeight w:val="375"/>
        </w:trPr>
        <w:tc>
          <w:tcPr>
            <w:tcW w:w="1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27A" w:rsidRPr="0031227A" w:rsidRDefault="0031227A" w:rsidP="003122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A5383F" w:rsidRDefault="00A5383F" w:rsidP="0031227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"C:\\Users\\samar\\AppData\\Roaming\\Microsoft\\Excel\\Ispis izvršenja proračuna - GODIŠNJI ZVJEŠTAJ O IZVRŠENJU PRORAČUNA 2022 (version 1).xls" "Izvršenje po programskoj klasif!R6C1:R1243C18" \a \f 4 \h  \* MERGEFORMAT </w:instrText>
      </w:r>
      <w:r>
        <w:fldChar w:fldCharType="separate"/>
      </w:r>
    </w:p>
    <w:tbl>
      <w:tblPr>
        <w:tblW w:w="15599" w:type="dxa"/>
        <w:tblLook w:val="04A0" w:firstRow="1" w:lastRow="0" w:firstColumn="1" w:lastColumn="0" w:noHBand="0" w:noVBand="1"/>
      </w:tblPr>
      <w:tblGrid>
        <w:gridCol w:w="272"/>
        <w:gridCol w:w="1997"/>
        <w:gridCol w:w="8021"/>
        <w:gridCol w:w="1496"/>
        <w:gridCol w:w="1496"/>
        <w:gridCol w:w="1496"/>
        <w:gridCol w:w="1006"/>
      </w:tblGrid>
      <w:tr w:rsidR="00A5383F" w:rsidRPr="00A5383F" w:rsidTr="009B0FA0">
        <w:trPr>
          <w:trHeight w:val="360"/>
        </w:trPr>
        <w:tc>
          <w:tcPr>
            <w:tcW w:w="15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8"/>
                <w:szCs w:val="28"/>
                <w:lang w:val="en-US" w:eastAsia="en-US"/>
              </w:rPr>
              <w:t>Izvršenje po programskoj klasifikaciji</w:t>
            </w:r>
          </w:p>
        </w:tc>
      </w:tr>
      <w:tr w:rsidR="00A5383F" w:rsidRPr="00A5383F" w:rsidTr="009B0FA0">
        <w:trPr>
          <w:trHeight w:val="250"/>
        </w:trPr>
        <w:tc>
          <w:tcPr>
            <w:tcW w:w="15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Za razdoblje od 01.01.2022. do 31.12.2022.</w:t>
            </w:r>
          </w:p>
        </w:tc>
      </w:tr>
      <w:tr w:rsidR="00A5383F" w:rsidRPr="00A5383F" w:rsidTr="009B0FA0">
        <w:trPr>
          <w:trHeight w:val="250"/>
        </w:trPr>
        <w:tc>
          <w:tcPr>
            <w:tcW w:w="15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Organizacijska klasifikacija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Izvori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Projekt/Aktivnost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VRSTA RASHODA I IZDATAKA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Izvorni plan 2022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Tekući plan 2022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Izvršenje 2022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Indeks 3/2</w:t>
            </w:r>
          </w:p>
        </w:tc>
      </w:tr>
      <w:tr w:rsidR="00A5383F" w:rsidRPr="00A5383F" w:rsidTr="009B0FA0">
        <w:trPr>
          <w:trHeight w:val="260"/>
        </w:trPr>
        <w:tc>
          <w:tcPr>
            <w:tcW w:w="10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A5383F" w:rsidRPr="00A5383F" w:rsidRDefault="00A5383F" w:rsidP="00A538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UKUPNO RASHODI I IZDATCI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16.910.000,00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30.173.873,87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14.475.509,80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n-US"/>
              </w:rPr>
              <w:t>47,97%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RAZDJEL 001 PREDSTAVNIČKA I IZVRŠNA TIJELA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638.000,00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436.502,80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349.070,76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79,97%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5.7. Pomoći iz Županijskog proračuna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Program: PREDSTAVNIČKO I IZVRŠNO TIJELO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Redovan rad predstavničkih i izvršnih tijela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Članarine i norme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Program: IZBORI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IZBORI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5.7. Pomoći iz Županijskog proračuna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MATERIJALNI TROŠKOVI ZA ODRŽAVANJE IZBORA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RAD PREDSTAVNIČKOG I IZVRŠNOG TIJELA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SAVJET MLADIH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GLAVA 00101 IZVRŠNO TIJELO - OPĆINSKI NAČELNIK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273.000,00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320.202,80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245.308,18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76,61%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273.000,00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308.343,70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233.449,08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75,71%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273.000,00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308.343,70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233.449,08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75,71%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5.7. Pomoći iz Županijskog proračuna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PROMIDŽBA I INFORMIRANJE OPĆINE JOSIPDOL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18.487,50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92,44%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PROMIDŽBA I INFORMIRANJE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18.487,50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92,44%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18.487,50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92,44%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18.487,50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92,44%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18.487,50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92,44%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18.487,50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Program: PREDSTAVNIČKO I IZVRŠNO TIJELO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213.000,00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280.673,70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207.291,58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73,86%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Redovan rad predstavničkih i izvršnih tijela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213.000,00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280.673,70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207.291,58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73,86%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280.673,70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207.291,58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73,86%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280.673,70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207.291,58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73,86%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624,96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624,96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23.919,49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20.305,61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84,89%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7.755,47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9.693,59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2.856,55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4.743,39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15,30%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3.408,00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1.335,39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205.754,21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181.617,62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88,27%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105.963,60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51.884,96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Članarine i norme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11.650,80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3434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RAZVOJ CIVILNOG DRUŠTVA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TEKUĆE DONACIJE UDRUGAMA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7.670,00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TEKUĆE DONACIJE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SV. TROJSTVO U MODRUŠU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5.7. Pomoći iz Županijskog proračuna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11.859,10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GLAVA 00102 PREDSTAVNIČKO TIJELO - OPĆINSKO VIJEĆE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116.300,00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103.762,58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89,22%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116.300,00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103.762,58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89,22%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116.300,00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103.762,58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89,22%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RAD POLITIČKIH STRANAKA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23.600,00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11.815,10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50,06%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POLITIČKE STRANKE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23.600,00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11.815,10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50,06%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23.600,00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11.815,10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50,06%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23.600,00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11.815,10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50,06%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23.600,00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11.815,10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50,06%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11.815,10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RAD PREDSTAVNIČKOG I IZVRŠNOG TIJELA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92.700,00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91.947,48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99,19%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PREDSTAVNIČKO TIJELO - OPĆINSKO VIJEĆE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92.700,00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91.947,48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99,19%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92.700,00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91.947,48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99,19%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92.700,00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91.947,48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99,19%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92.700,00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91.947,48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99,19%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91.947,48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DODJELA NAGRADA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RAZDJEL 002 UPRAVNI ODJEL ZA OPĆE POSLOVE, KOMUNALNI SUSTAV I EU FONDOVE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13.890.000,00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22.600.704,98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8.511.720,88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37,66%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GLAVA 00201 UPRAVNI ODJEL ZA OPĆE POSLOVE, KOMUNALNI SUSTAV I EU FONDOVE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9.567.000,00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22.600.704,98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8.511.720,88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37,66%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4.497.000,00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5.717.582,67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5.155.802,08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90,17%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1.2. Pihodi od usluga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28.775,86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110,68%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3.342.000,00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4.529.012,42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4.190.555,97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92,53%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1.6. Prihodi od nefinancijske imovine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148.225,00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141.225,00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95,28%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1.7. Prihodi od vodnog doprinosa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1.8. Prihodi šumskog doprinosa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1.009.345,25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790.245,25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78,29%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1.335.000,00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2.415.197,28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2.054.375,29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85,06%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4.0. Prihodi od stanovnika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4.2. Prihodi od spomeničke rente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4.3. Prihodi od komunalne naknade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2.054.797,28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1.706.582,71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83,05%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4.4. Ostali prihodi od upravnih, držav. i adminis. pristojbi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4.6. Prihodi od komunalnog doprinosa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87.300,00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87.300,00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4.7. Prihodi za održavanje groblja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4.8. Prihodi od skupljanja komunalnog otpada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4.C. Naknada za zadržavanje nezakonito izgrađ. zgrade u prostoru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8.725,70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43,63%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4.D. Prihodi od Hrvatskih cesta za čišćenje snijega na NC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214.766,88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107,38%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4.E. Prihodi od koncesija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3.735.000,00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13.736.925,03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1.301.543,51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9,47%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3.050.000,00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8.117.170,14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280.167,09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3,45%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5.2. Ostale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45.960,52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30.045,00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65,37%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5.7. Pomoći iz Županijskog proračuna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141.075,00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93.200,00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66,06%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5.082.719,37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548.131,42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10,78%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5.9. Središnji državni ured za demografiju i mlade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6. DONACIJE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731.000,00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6.2. FZOEU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731.000,00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JAVNA UPRAVA I ADMINISTRACIJA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1.118.066,12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1.105.911,56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98,91%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REDOVNA DJELATNOST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662.920,20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659.367,58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99,46%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662.920,20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659.367,58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99,46%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656.695,20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653.142,58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99,46%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479.326,53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99,86%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479.326,53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19.400,00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17.400,00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89,69%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17.400,00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76.600,00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76.532,43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99,91%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76.532,43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79.188,42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98,99%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79.188,42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695,20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695,20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695,20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1.6. Prihodi od nefinancijske imovine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6.225,00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6.225,00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6.225,00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6.225,00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6.225,00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UREDSKA OPREMA I NAMJEŠTAJ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26.700,00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27.056,50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101,34%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26.700,00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27.056,50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101,34%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26.700,00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27.056,50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101,34%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26.700,00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27.056,50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101,34%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27.056,50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Provedba projekta eJosipdol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328.445,92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328.445,92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328.445,92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328.445,92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328.445,92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328.445,92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328.445,92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328.445,92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328.445,92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T000006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Tekući projekt: Ostali nespomenuti financijski rashodi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91.041,56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91,04%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91.041,56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91,04%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91.041,56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91,04%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91.041,56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91,04%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3434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91.041,56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ODRŽAVANJE OBJEKATA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524.614,79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496.389,03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94,62%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ODRŽAVANJE OBJEKATA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511.614,79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485.148,03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94,83%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379.614,79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378.076,15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99,59%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1.2. Pihodi od usluga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28.775,86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110,68%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23.775,86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113,22%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23.775,86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264.614,79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349.300,29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132,00%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237.588,16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148,49%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237.588,16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72.900,00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79.997,34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109,74%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5.033,31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42.534,56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19.929,47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31.714,79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31.714,79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31.714,79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4124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1.8. Prihodi šumskog doprinosa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61.468,09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80,88%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4.3. Prihodi od komunalne naknade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31.468,09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78,67%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26.639,22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76,11%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26.639,22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4.828,87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96,58%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4.828,87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4.7. Prihodi za održavanje groblja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4.8. Prihodi od skupljanja komunalnog otpada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45.603,79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81,44%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45.603,79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81,44%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45.603,79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81,44%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45.603,79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UREĐENJE ZGRADA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11.241,00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86,47%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11.241,00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86,47%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11.241,00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86,47%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11.241,00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86,47%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11.241,00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LEGALIZACIJA OBJEKATA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ZAŠTITA ŽIVOTINJA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103.450,00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96.106,25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92,90%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ZAŠTITA ŽIVOTINJA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90.450,00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84.106,25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92,99%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84.375,00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75.906,25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89,96%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84.375,00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75.906,25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89,96%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84.375,00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75.906,25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89,96%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75.906,25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8.200,00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134,98%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5.7. Pomoći iz Županijskog proračuna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8.200,00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134,98%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6.075,00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8.200,00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134,98%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8.200,00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DERATIZACIJA I DEZINSEKCIJA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PROGRAM ZAŠTITE DIVLJAČI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12.000,00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RAZVOJ I SIGURNOST PROMETA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POSTAVLJANJE PROMETNIH ZNAKOVA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OSNIVANJE GRUNTOVNIH KNJIGA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OSNIVANJE GRUNTOVNIH KNJIGA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IZGRADNJA SPOMEN OBILJEŽJA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IZGRADNJA SPOMEN OBILJEŽJA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19.000,00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19.000,00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19.000,00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19.000,00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4.2. Prihodi od spomeničke rente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NABAVA DUGOTRAJNE IMOVINE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KUPNJA ZEMLJIŠTA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18.157,92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ODRŽAVANJE  KOMUNALNE INFRASTRUKTURE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1.225.000,00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10.436.980,08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1.798.096,52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17,23%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NASIPAVANJE NERAZVRSTANIH CESTA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38.501,25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64,17%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38.501,25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64,17%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4.3. Prihodi od komunalne naknade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38.501,25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64,17%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38.501,25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64,17%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38.501,25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MODERNIZACIJA SUSTAVA JAVNE RASVJETE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1.190.000,00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1.141.864,37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95,95%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371.864,37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88,54%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371.864,37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88,54%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371.864,37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88,54%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371.864,37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770.000,00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4.3. Prihodi od komunalne naknade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770.000,00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700.000,00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700.000,00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ZIMSKO ODRŽAVANJE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228.975,00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243.741,88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106,45%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28.975,00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28.975,00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28.975,00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28.975,00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28.975,00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28.975,00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28.975,00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214.766,88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107,38%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4.3. Prihodi od komunalne naknade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4.D. Prihodi od Hrvatskih cesta za čišćenje snijega na NC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214.766,88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107,38%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214.766,88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107,38%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214.766,88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USLUGE KOŠNJE I MALČIRANJA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248.550,00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201.533,94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81,08%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248.550,00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201.533,94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81,08%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248.550,00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201.533,94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81,08%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248.550,00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201.533,94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81,08%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201.533,94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ODRŽAVANJE JAVNIH POVRŠINA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17.305,40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17.305,40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17.305,40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17.305,40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17.305,40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17.305,40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17.305,40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17.305,40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17.305,40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MODERNIZACIJA SUSTAVA JAVNE RASVJETE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665.149,68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155.149,68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23,33%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155.149,68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155.149,68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155.149,68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155.149,68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155.149,68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155.149,68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155.149,68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ODRŽAVANJE ŠUMSKIH I POLJSKIH PUTEVA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7.507.000,00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1.6. Prihodi od nefinancijske imovine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7.500.000,00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7.500.000,00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7.500.000,00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T100001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Tekući projekt: MODERNIZACIJA NERAZVRSTANIH CESTA U NASELJU CEROVNIK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337.000,00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337.000,00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Program: STROJEVI, UREĐAJI I OPREMA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365.000,00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144.851,11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142.160,35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98,14%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NABAVA OPREME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24.949,25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99,40%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24.949,25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99,40%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24.949,25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99,40%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24.949,25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99,40%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24.949,25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NABAVA STROJEVA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POSTAVLJANJE VIDEO NADZORA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2.481,00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2.481,00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2.481,00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2.481,00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2.481,00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2.481,00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2.481,00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2.481,00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2.481,00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POSTAVLJANJE AUTOBUSNIH NADSTREŠNICA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111.650,00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111.650,00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26.650,00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26.650,00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1.8. Prihodi šumskog doprinosa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26.650,00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26.650,00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26.650,00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26.650,00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26.650,00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5.7. Pomoći iz Županijskog proračuna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85.000,00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 SLUŽBENA VOZILA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5.620,11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3.080,10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54,80%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5.620,11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3.080,10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54,80%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5.620,11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3.080,10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54,80%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620,11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620,11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620,11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2.459,99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49,20%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2.459,99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IZGRADNJE OBJEKATA KOMUNALNE INFRASTRUKTURE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1.440.000,00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2.186.974,02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1.807.052,99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82,63%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POJAČANO ODRŽAVANJE NERAZVRSTANIH CESTA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1.136.065,39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1.131.062,34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99,56%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763.595,25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763.595,25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1.8. Prihodi šumskog doprinosa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763.595,25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763.595,25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763.595,25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763.595,25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763.595,25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92.300,00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87.300,00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94,58%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4.6. Prihodi od komunalnog doprinosa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87.300,00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87.300,00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87.300,00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87.300,00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87.300,00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4.E. Prihodi od koncesija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280.170,14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280.167,09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280.170,14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280.167,09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280.170,14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280.167,09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280.167,09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IZGRADNJA JAVNE RASVJETE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159.209,65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79,41%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170.500,00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159.209,65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93,38%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4.3. Prihodi od komunalne naknade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150.483,95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99,99%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150.483,95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99,99%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150.483,95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4.6. Prihodi od komunalnog doprinosa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4.C. Naknada za zadržavanje nezakonito izgrađ. zgrade u prostoru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8.725,70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43,63%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8.725,70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43,63%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8.725,70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IZGRADNJA KOMUNALNE INFRASTRUKTURE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K000007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UREĐENJE JAVNIH POVRŠINA, PARKOVA I TRGOVA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549.308,63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516.781,00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94,08%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299.308,63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266.781,00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89,13%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299.308,63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266.781,00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89,13%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294.308,63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261.781,00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88,95%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261.781,00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K000008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Kapitalni projekt: Održavanje groblja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1.8. Prihodi šumskog doprinosa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4.7. Prihodi za održavanje groblja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K000010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ODVODNJA OBORINSKIH VODA U NASELJU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1.7. Prihodi od vodnog doprinosa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K100012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Kapitalni projekt: IZGRADNJA NC-JOS-0105 - LAGER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5.7. Pomoći iz Županijskog proračuna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DVD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160.991,16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128,79%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REDOVAN RAD *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111.405,00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147.396,78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132,31%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111.405,00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147.396,78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132,31%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111.405,00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147.396,78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132,31%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111.405,00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147.396,78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132,31%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147.396,78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OPREMANJE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13.595,00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13.594,38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13.595,00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13.594,38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13.595,00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13.594,38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13.595,00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13.594,38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13.594,38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NAKNADE ČLANOVIMA DVD-a ZA AKTIVNOST *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DVD OŠTARIJE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133.896,26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127,52%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REDOVAN RAD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90.800,00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119.696,26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131,82%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90.800,00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119.696,26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131,82%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90.800,00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119.696,26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131,82%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90.800,00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119.696,26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131,82%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119.696,26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OPREMANJE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14.200,00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14.200,00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14.200,00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14.200,00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14.200,00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14.200,00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14.200,00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14.200,00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14.200,00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NAKNADA ČLANOVIMA DVD-a ZA INTERVENCIJU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GORSKA SLUŽBA SPAŠAVANJA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REDOVAN RAD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Program: CIVILNA ZAŠTITA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1.999,25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99,96%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CIVILNA ZAŠTITA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1.999,25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99,96%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1.999,25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99,96%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1.999,25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99,96%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1.999,25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99,96%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1.999,25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Program: RAZVOJ I UPRAVLJANJE SUSTAVA VODOOPSKRBE, ODVODNJE I ZAŠTITE VODA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595.000,00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526.484,42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514.668,05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97,76%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ODRŽAVANJE VODOVODA TROJVRH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51.100,00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60.866,12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119,11%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54.866,12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121,65%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54.866,12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121,65%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54.866,12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121,65%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54.866,12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4.0. Prihodi od stanovnika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ODRŽAVANJE VODOVODA MODRUŠ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40.309,63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100,77%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40.309,63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100,77%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40.309,63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100,77%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40.309,63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100,77%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40.309,63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ODRŽAVANJE HIDRANTA U MODRUŠKOJ MUNJAVI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20.809,51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138,73%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20.809,51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138,73%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20.809,51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138,73%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20.809,51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138,73%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20.809,51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K100006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IZGRADNJA SEKUNDARNE VODOVODNE MREŽE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420.384,42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392.682,79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93,41%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323.084,42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263.371,30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81,52%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318.084,42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258.371,30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81,23%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318.084,42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258.371,30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81,23%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3861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Kapitalne pomoći kreditnim i ostalim financijskim institucijama te trgovačkim društvima u javnom sek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258.371,30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1.7. Prihodi od vodnog doprinosa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97.300,00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129.311,49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132,90%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4.3. Prihodi od komunalne naknade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97.300,00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129.311,49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132,90%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97.300,00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129.311,49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132,90%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129.311,49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JAVNI RADOVI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47.934,87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32.019,35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66,80%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JAVNI RADOVI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47.934,87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32.019,35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66,80%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1.974,35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1.974,35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1.974,35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1.974,35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1.974,35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1.974,35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1.974,35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45.960,52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30.045,00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65,37%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5.2. Ostale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45.960,52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30.045,00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65,37%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44.040,52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28.125,00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63,86%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28.125,00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1.920,00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1.920,00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1.920,00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PROSTORNO PLANIRANJE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PROSTORNI PLAN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4263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ZAŠTITA OKOLIŠA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PLAN GOSPODARENJA OTPADOM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GOSPODARENJE OTPADOM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NABAVA KOMUNALNE OPREME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1.8. Prihodi šumskog doprinosa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6. DONACIJE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731.000,00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6.2. FZOEU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731.000,00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731.000,00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RAZVOJ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4.370.000,00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5.689.066,65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1.649.970,56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29,00%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A000010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OBILJEŽAVANJE NASELJA I ULICA  NA PODRUČJU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A000028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IZRADA PROJEKATA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206.250,00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220.750,00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107,03%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206.250,00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220.750,00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107,03%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206.250,00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220.750,00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107,03%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206.250,00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220.750,00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107,03%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191.750,00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29.000,00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IZRADA GEODETSKIH ELABORATA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195.000,00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27.875,00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14,29%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195.000,00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27.875,00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14,29%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195.000,00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27.875,00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14,29%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195.000,00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27.875,00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14,29%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18.500,00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POSTAVLJANJE TURISTIČKE SIGNALIZACIJE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A000033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TURISTIČKA ZAJEDNICA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4.4. Ostali prihodi od upravnih, držav. i adminis. pristojbi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IZGRADNJA NOGOSTUPA I BICIKLISTIČKIH STAZA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2.522.472,37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244.527,63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9,69%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212.000,00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212.000,00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212.000,00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212.000,00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212.000,00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2.310.472,37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32.527,63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1,41%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5.2. Ostale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2.310.472,37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32.527,63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1,41%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2.310.472,37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32.527,63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1,41%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32.527,63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K000005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IZGRADNJA ŠETNICE UZ POTOK MUNJAVA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IZRADA STRATEGIJE RAZVOJA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PROŠIRENJE I REKONSTRUKCIJA DJEČJEG VRTIĆA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1.286.997,28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936.817,93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72,79%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 PRIHODI ZA POSEBNE NAMJENE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936.997,28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586.817,93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62,63%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4.3. Prihodi od komunalne naknade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936.997,28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586.817,93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62,63%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936.997,28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586.817,93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62,63%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586.817,93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5.9. Središnji državni ured za demografiju i mlade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IZGRADNJA VATROGASNOG DOMA U JOSIPDOLU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K000016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UREĐENJE OBJEKTA NK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674.997,00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674.997,00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5.2. Ostale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674.997,00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674.997,00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K000019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IZGRADNJA SPORTSKE DVORANE U OŠTARIJAMA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5.2. Ostale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OBNOVA DOMA U VOJNOVCU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K000025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IZGRADNJA I OPREMANJE DJEČJIH IGRALIŠTA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578.250,00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578.250,00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578.250,00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578.250,00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K100002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Kapitalni projekt: PROŠIRENJE MJESNOG GROBLJA JOSIPDOL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4126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SUDSKI SPOROVI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61.817,12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61,82%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TROŠKOVI SUDSKIH POSTUPAKA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61.817,12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61,82%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61.817,12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61,82%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61.817,12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61,82%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61.817,12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61,82%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Troškovi sudskih postupaka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61.817,12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SUBVENCIJE TRGOVAČKOM DRUŠTVU U VLASNIŠTVU OPĆINE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T000001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Tekući projekt: SUBVENCIJE TRGOVAČKOM DRUŠTVU U VLASNIŠTVU OPĆINE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265.000,00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265.000,00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3861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Kapitalne pomoći kreditnim i ostalim financijskim institucijama te trgovačkim društvima u javnom sek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265.000,00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1.6. Prihodi od nefinancijske imovine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135.000,00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3861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Kapitalne pomoći kreditnim i ostalim financijskim institucijama te trgovačkim društvima u javnom sek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135.000,00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0115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Program: Program socijalne skrbi i novčanih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A100058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Žurne pomoći za naknadu štete od prirodnih nepogoda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STRUČNI NADZOR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67.125,00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62.484,51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93,09%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STRUČNI NADZOR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67.125,00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62.484,51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93,09%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67.125,00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62.484,51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93,09%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67.125,00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62.484,51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93,09%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67.125,00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62.484,51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93,09%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44.764,54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GLAVA 00202 UPRAVNI ODJEL ZA FINANCIJE, GOSPODARSTVO I DRUŠTVENE DJELATNOSTI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4.323.000,00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2.691.000,00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1.2. Pihodi od usluga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2.541.000,00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1.632.000,00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537.000,00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5.2. Ostale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5.7. Pomoći iz Županijskog proračuna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PROMIDŽBA I INFORMIRANJE OPĆINE JOSIPDOL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PROMIDŽBA I INFORMIRANJE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JAVNA UPRAVA I ADMINISTRACIJA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2.231.000,00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REDOVNA DJELATNOST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1.431.000,00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1.431.000,00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1.2. Pihodi od usluga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1.281.000,00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3431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Provedba projekta eJosipdol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5.2. Ostale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SOCIJALNA SKRB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POMOĆ ZA OGRIJEV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5.7. Pomoći iz Županijskog proračuna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NAKNADA ZA NOVOROĐENO DIJETE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NAKNADA ZA TROŠKOVE STANOVANJA KORISNICIMA ZAJAMČENE MINIMALNE NAKNADE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POMOĆ ZA POGREBNE TROŠKOVE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POMOĆ ZA HRANU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POMOĆ OSOBAMA S INVALIDITETOM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RAZVOJ CIVILNOG DRUŠTVA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TEKUĆE DONACIJE UDRUGAMA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RAZVOJ SPORTA I REKREACIJE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TEKUĆE DONACIJE SPORTSKIM UDRUGAMA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OSNOVNO I SREDNJOŠKOLOSKO OBRAZOVANJE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FINANCIRANJE PRODUŽENOG BORAVKA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SUFINANCIRANJE PRIJEVOZA SREDNJOŠKOLSKIH UČENIKA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STIPENDIJE I ŠKOLARINE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TEKUĆE DONACIJE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SUFINANCIRANJE PRIJEVOZA OSNOVNOŠKOLSKIH UČENIKA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PROMICANJE KULTURE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OBNOVA STAROG GRADA MODRUŠ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4124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PROMICANJE KULTURE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TEKUĆE DONACIJE UDRUGAMA IZ KULTURE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TEKUĆE DONACIJE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TEKUĆE DONACIJE VJERSKIM ZAJEDNICAMA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KAPITALNE DONACIJE ZA UREĐENJE CRKVENIH OBJEKATA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POTPORA POLJOPRIVREDI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SUBVENCIJE POLJOPRIVREDNICIMA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3523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TEKUĆE DONACIJE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Članarine i norme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SUFINANCIRANJE PRIJEVOZA PUTNIKA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SUFINANCIRANJE PRIJEVOZA PUTNIKA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3522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OSOBNE I INTELEKTUALNE USLUGE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OSOBNE I INTELEKTUALNE USLUGE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190.000,00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HUMANITARNA DJELATNOST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HUMANITARNA DJELATNOST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DAR DJECI POVODOM BLAGDANA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DAR DJECI POVODOM BLAGDANA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Program: PROVOĐENJE SKRBI O HRVATSKIM BRANITELJIMA SUKLADNO ZAKONSKIM PROPISIMA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PROVOĐENJE SKRBI O HRVATSKIM BRANITELJIMA SUKLADNO ZAKONSKIM PRPISIMA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NASTAVIMO POMOĆ U KUĆI - ZAŽELI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537.000,00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NASTAVIMO POMOĆ U KUĆI - ZAŽELI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537.000,00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537.000,00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537.000,00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RAZDJEL 003 UPRAVNI ODJEL ZA FINANCIJE, GOSPODARSTVO I DRUŠTVENE DJELATNOSTI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2.382.000,00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7.136.666,09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5.614.718,16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78,67%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GLAVA 00301 UPRAVNI ODJEL ZA FINANCIJE, GOSPODARSTVO I DRUŠTVENE DJELATNOSTI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2.382.000,00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4.583.418,90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3.123.047,24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68,14%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2.263.793,24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2.071.702,81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91,51%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1.2. Pihodi od usluga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156.500,00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156.500,00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2.107.293,24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1.915.202,81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90,88%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 VLASTITI PRIHODI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2.352.000,00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3.3. Vlastiti prihodi - PRORAČUNSKI KORISNIK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589.000,00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3.4. Prihodi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1.763.000,00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1.826.956,73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558.675,47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30,58%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508.675,47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508.675,47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1.318.281,26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3,79%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6. DONACIJE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492.668,93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492.668,96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6.2. FZOEU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492.668,93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492.668,96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PROMIDŽBA I INFORMIRANJE OPĆINE JOSIPDOL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33.330,00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27.996,90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84,00%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PROMIDŽBA I INFORMIRANJE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33.330,00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27.996,90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84,00%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33.330,00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27.996,90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84,00%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33.330,00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27.996,90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84,00%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4.974,90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99,50%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4.974,90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28.330,00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23.022,00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81,26%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23.022,00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JAVNA UPRAVA I ADMINISTRACIJA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1.629.794,93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1.589.498,59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97,53%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REDOVNA DJELATNOST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1.137.126,00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1.096.829,63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96,46%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1.137.126,00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1.096.829,63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96,46%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1.2. Pihodi od usluga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156.500,00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156.500,00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156.500,00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156.500,00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156.500,00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980.626,00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940.329,63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95,89%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495.000,00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491.924,16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99,38%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491.924,16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49.600,00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21.065,10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42,47%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21.065,10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83.200,00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81.968,12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98,52%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81.968,12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42.400,00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39.897,88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94,10%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33.500,38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5.997,50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67.015,20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88,18%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62.218,20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4.797,00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202.500,00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204.365,63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100,92%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137.160,28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64.366,75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2.838,60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926,00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925,23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99,92%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925,23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33.168,31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110,56%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3431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33.168,31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Provedba projekta eJosipdol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492.668,93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492.668,96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6. DONACIJE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492.668,93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492.668,96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6.2. FZOEU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492.668,93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492.668,96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483.447,80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483.447,83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483.447,83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9.221,13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9.221,13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9.221,13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SOCIJALNA SKRB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45.989,57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153,30%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NAKNADA ZA NOVOROĐENO DIJETE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24.000,00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24.000,00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92,31%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24.000,00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92,31%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24.000,00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92,31%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24.000,00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NAKNADA ZA TROŠKOVE STANOVANJA KORISNICIMA ZAJAMČENE MINIMALNE NAKNADE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POMOĆ ZA HRANU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POMOĆ OSOBAMA S INVALIDITETOM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JEDNOKRATNA NOVČANA POMOĆ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989,57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49,48%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989,57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49,48%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989,57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49,48%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989,57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49,48%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989,57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RAZVOJ CIVILNOG DRUŠTVA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18.336,38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91,68%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TEKUĆE DONACIJE UDRUGAMA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18.336,38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91,68%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18.336,38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91,68%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18.336,38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91,68%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18.336,38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91,68%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18.336,38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RAZVOJ SPORTA I REKREACIJE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176.400,00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172.125,82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97,58%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TEKUĆE DONACIJE SPORTSKIM UDRUGAMA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165.725,82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97,49%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165.725,82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97,49%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165.725,82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97,49%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165.725,82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97,49%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165.725,82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DODJELA NOVČANIH SREDSTAVA NAJBOLJIM POJEDINCIMA U SPORTU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6.400,00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6.400,00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6.400,00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6.400,00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6.400,00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6.400,00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6.400,00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6.400,00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6.400,00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OSNOVNO I SREDNJOŠKOLOSKO OBRAZOVANJE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220.883,73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200.323,40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90,69%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FINANCIRANJE PRODUŽENOG BORAVKA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100.500,89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100,50%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100.500,89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100,50%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100.500,89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100,50%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100.500,89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100,50%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100.500,89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SUFINANCIRANJE PRIJEVOZA SREDNJOŠKOLSKIH UČENIKA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7.438,78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99,18%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7.438,78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99,18%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7.438,78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99,18%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7.438,78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99,18%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7.438,78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STIPENDIJE I ŠKOLARINE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TEKUĆE DONACIJE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737,70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737,70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737,70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737,70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737,70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737,70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737,70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737,70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737,70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SUFINANCIRANJE PRIJEVOZA OSNOVNOŠKOLSKIH UČENIKA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91.646,03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91.646,03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91.646,03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91.646,03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91.646,03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91.646,03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91.646,03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91.646,03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91.646,03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PROMICANJE KULTURE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5,95%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OBNOVA STAROG GRADA MODRUŠ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5,95%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5,95%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5,95%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780.000,00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6,41%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4124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PROMICANJE KULTURE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478.281,26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OBNOVA FONTANE ROŽIĆ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478.281,26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478.281,26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478.281,26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478.281,26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TEKUĆE DONACIJE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TEKUĆE DONACIJE VJERSKIM ZAJEDNICAMA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28.000,00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POTPORA POLJOPRIVREDI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32.740,00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72,76%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SUBVENCIJE POLJOPRIVREDNICIMA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32.740,00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96,29%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34.000,00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32.740,00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96,29%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34.000,00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32.740,00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96,29%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32.740,00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96,29%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3523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32.740,00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TEKUĆE DONACIJE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Članarine i norme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RAZVOJ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PROŠIRENJE I REKONSTRUKCIJA DJEČJEG VRTIĆA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SUFINANCIRANJE PRIJEVOZA PUTNIKA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59.999,97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SUFINANCIRANJE PRIJEVOZA PUTNIKA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59.999,97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59.999,97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59.999,97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59.999,97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3522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59.999,97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OSOBNE I INTELEKTUALNE USLUGE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446.500,00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322.864,05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72,31%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OSOBNE I INTELEKTUALNE USLUGE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446.500,00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322.864,05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72,31%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446.500,00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322.864,05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72,31%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446.500,00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322.864,05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72,31%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446.500,00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322.864,05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72,31%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307.364,05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PREDŠKOLSKI ODGOJ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2.352.000,00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REDOVNI PROGRAM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2.279.000,00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 VLASTITI PRIHODI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2.279.000,00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3.3. Vlastiti prihodi - PRORAČUNSKI KORISNIK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579.000,00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73.500,00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293.500,00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109.000,00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3431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3.4. Prihodi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1.700.000,00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1.400.000,00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PROGRAM PREDŠKOLE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 VLASTITI PRIHODI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3.4. Prihodi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PROGRAM IGRAONICA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 VLASTITI PRIHODI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3.3. Vlastiti prihodi - PRORAČUNSKI KORISNIK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HUMANITARNA DJELATNOST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HUMANITARNA DJELATNOST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44.453,51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DAR DJECI POVODOM BLAGDANA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17.981,08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99,89%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DAR DJECI POVODOM BLAGDANA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17.981,08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99,89%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17.981,08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99,89%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17.981,08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99,89%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17.981,08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99,89%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17.981,08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Program: PROVOĐENJE SKRBI O HRVATSKIM BRANITELJIMA SUKLADNO ZAKONSKIM PROPISIMA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4.062,50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99,09%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Aktivnost: PROVOĐENJE SKRBI O HRVATSKIM BRANITELJIMA SUKLADNO ZAKONSKIM PRPISIMA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4.062,50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99,09%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4.062,50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99,09%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1.4. Opći prihodi i primici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4.062,50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99,09%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4.100,00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4.062,50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99,09%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3812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4.062,50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NASTAVIMO POMOĆ U KUĆI - ZAŽELI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508.675,47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508.675,47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A100001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NASTAVIMO POMOĆ U KUĆI - ZAŽELI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508.675,47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508.675,47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508.675,47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508.675,47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5.1. Pomoći EU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508.675,47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508.675,47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467.875,55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467.875,55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467.875,55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40.799,92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40.799,92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3.100,00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37.699,92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GLAVA 00302 PRORAČUNSKI KORISNIK DJEČJI VRTIĆ JOSIPDOL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2.553.247,19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2.491.670,92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97,59%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88.299,98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76,12%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1.5. Prihodi od financijske imovine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88.299,98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76,12%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 VLASTITI PRIHODI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2.431.247,19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2.403.370,94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98,85%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3.3. Vlastiti prihodi - PRORAČUNSKI KORISNIK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535.890,00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597.635,47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111,52%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3.4. Prihodi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1.895.357,19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1.805.735,47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95,27%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RAZVOJ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K000013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Kapitalni projekt: PROŠIRENJE I REKONSTRUKCIJA DJEČJEG VRTIĆA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0001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Program: PREDŠKOLSKI ODGOJ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2.552.247,19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2.491.670,92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97,63%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REDOVNI PROGRAM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2.473.456,26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2.410.350,11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97,45%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1. OPĆI PRIHODI I PRIMICI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88.299,98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76,12%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1.5. Prihodi od financijske imovine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88.299,98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76,12%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96.000,00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65.029,98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67,74%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65.029,98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23.270,00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116,35%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23.270,00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 VLASTITI PRIHODI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2.353.456,26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2.322.050,13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98,67%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3.3. Vlastiti prihodi - PRORAČUNSKI KORISNIK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495.890,00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553.512,67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111,62%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56.850,00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62.350,00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109,67%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62.350,00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135.230,00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136.836,35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101,19%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132.906,35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3.930,00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200.700,00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258.554,07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128,83%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62.971,86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188.967,87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5.127,57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3225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1.486,77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87.500,00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70.291,83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80,33%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7.008,31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15.542,00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4.416,00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13.673,02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3236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8.970,00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10.000,00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3238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4.307,50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6.375,00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2.610,00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6.760,55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259,02%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4.699,02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2.061,53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4.542,76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90,86%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3431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4.542,76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14.177,11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177,21%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4227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13.709,11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3.4. Prihodi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1.857.566,26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1.768.537,46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95,21%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1.515.566,26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1.511.676,77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99,74%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1.511.676,77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251.000,00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249.426,62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99,37%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249.426,62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2.600,00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86,67%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2.600,00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87.000,00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4.489,19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5,16%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4.489,19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3227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344,88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34,49%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344,88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PROGRAM PREDŠKOLE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38.790,93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37.198,01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95,89%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 VLASTITI PRIHODI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37.790,93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37.198,01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98,43%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3.4. Prihodi Općine Josipdol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37.790,93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37.198,01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98,43%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31.236,83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30.785,13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98,55%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3111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30.785,13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5.154,10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5.079,57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98,55%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3132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5.079,57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1.400,00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1.333,31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95,24%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1.333,31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5. POMOĆI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 xml:space="preserve">Izvor 5.8. Pomoći iz Državnog proračuna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0,00%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3121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A000004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Aktivnost: PROGRAM IGRAONICA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44.122,80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110,31%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 VLASTITI PRIHODI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44.122,80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110,31%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0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Izvor 3.3. Vlastiti prihodi - PRORAČUNSKI KORISNIK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44.122,80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  <w:t>110,31%</w:t>
            </w:r>
          </w:p>
        </w:tc>
      </w:tr>
      <w:tr w:rsidR="00A5383F" w:rsidRPr="00A5383F" w:rsidTr="009B0FA0">
        <w:trPr>
          <w:trHeight w:val="2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40.000,00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44.122,80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110,31%</w:t>
            </w:r>
          </w:p>
        </w:tc>
      </w:tr>
      <w:tr w:rsidR="00A5383F" w:rsidRPr="00A5383F" w:rsidTr="009B0FA0">
        <w:trPr>
          <w:trHeight w:val="2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3291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5383F">
              <w:rPr>
                <w:rFonts w:ascii="Arial" w:hAnsi="Arial" w:cs="Arial"/>
                <w:sz w:val="20"/>
                <w:szCs w:val="20"/>
                <w:lang w:val="en-US" w:eastAsia="en-US"/>
              </w:rPr>
              <w:t>44.122,80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83F" w:rsidRPr="00A5383F" w:rsidRDefault="00A5383F" w:rsidP="00A5383F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:rsidR="00FE2083" w:rsidRDefault="00A5383F" w:rsidP="0031227A">
      <w:pPr>
        <w:rPr>
          <w:rFonts w:ascii="Calibri" w:hAnsi="Calibri" w:cs="Calibri"/>
          <w:color w:val="000000"/>
          <w:sz w:val="22"/>
          <w:szCs w:val="22"/>
        </w:rPr>
        <w:sectPr w:rsidR="00FE2083" w:rsidSect="00A037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2"/>
          <w:szCs w:val="22"/>
        </w:rPr>
        <w:fldChar w:fldCharType="end"/>
      </w:r>
    </w:p>
    <w:p w:rsidR="002F4038" w:rsidRDefault="002F4038" w:rsidP="007953E0">
      <w:pPr>
        <w:spacing w:after="160" w:line="259" w:lineRule="auto"/>
        <w:rPr>
          <w:rFonts w:eastAsiaTheme="minorHAnsi"/>
          <w:b/>
          <w:lang w:eastAsia="en-US"/>
        </w:rPr>
      </w:pPr>
    </w:p>
    <w:p w:rsidR="00050AA8" w:rsidRDefault="00050AA8" w:rsidP="00050AA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050AA8" w:rsidRDefault="00050AA8" w:rsidP="00050AA8">
      <w:pPr>
        <w:pStyle w:val="Bezproreda"/>
        <w:rPr>
          <w:rFonts w:ascii="Times New Roman" w:hAnsi="Times New Roman"/>
          <w:sz w:val="24"/>
          <w:szCs w:val="24"/>
        </w:rPr>
      </w:pPr>
    </w:p>
    <w:p w:rsidR="002F4038" w:rsidRDefault="00050AA8" w:rsidP="007953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ostvarenih prihoda i primitaka te rashoda i izdataka, Izvještaj o zaduživanju na domaćem i stranom tržištu novca i kapitala, Izvještaj o korištenju proračunske zalihe, Izvještaj o danim državnim jamstvima i izdacima po državnim jamstvima, sastavni su dio Godišnjeg izvještaja o izvršenju Proračuna Općine Josipdol za razdoblje od 01.01.2022. do 31.12.2022.</w:t>
      </w:r>
    </w:p>
    <w:p w:rsidR="007953E0" w:rsidRPr="007953E0" w:rsidRDefault="007953E0" w:rsidP="007953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50AA8" w:rsidRDefault="00050AA8" w:rsidP="0097781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:rsidR="0097781C" w:rsidRPr="0097781C" w:rsidRDefault="0097781C" w:rsidP="0097781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050AA8" w:rsidRDefault="00050AA8" w:rsidP="00050AA8">
      <w:pPr>
        <w:pStyle w:val="Bezproreda"/>
        <w:tabs>
          <w:tab w:val="left" w:pos="8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izvještaj stupa na snagu osmog dana od dana objave </w:t>
      </w:r>
      <w:r w:rsidR="00CB437F">
        <w:rPr>
          <w:rFonts w:ascii="Times New Roman" w:hAnsi="Times New Roman"/>
          <w:sz w:val="24"/>
          <w:szCs w:val="24"/>
        </w:rPr>
        <w:t>u ''Službenom glasniku Općine Josipdol</w:t>
      </w:r>
      <w:r>
        <w:rPr>
          <w:rFonts w:ascii="Times New Roman" w:hAnsi="Times New Roman"/>
          <w:sz w:val="24"/>
          <w:szCs w:val="24"/>
        </w:rPr>
        <w:t>'', a objavit će se i na mrežnim stranicama Općine Josipdol.</w:t>
      </w:r>
    </w:p>
    <w:p w:rsidR="00050AA8" w:rsidRDefault="00050AA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</w:t>
      </w:r>
    </w:p>
    <w:p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Predsjednica općinskog vijeća:</w:t>
      </w:r>
    </w:p>
    <w:p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6E27B2" w:rsidRDefault="00050AA8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6E27B2">
        <w:rPr>
          <w:rFonts w:eastAsia="Calibri"/>
          <w:lang w:eastAsia="en-US"/>
        </w:rPr>
        <w:t xml:space="preserve">Anđelina Božičević, </w:t>
      </w:r>
    </w:p>
    <w:p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E27B2" w:rsidRP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E27B2" w:rsidRPr="006E27B2" w:rsidRDefault="006E27B2" w:rsidP="006E27B2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F4038" w:rsidRDefault="002F4038" w:rsidP="006E27B2">
      <w:pPr>
        <w:spacing w:after="160" w:line="259" w:lineRule="auto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sectPr w:rsidR="002F4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B6" w:rsidRDefault="00A811B6" w:rsidP="0031227A">
      <w:r>
        <w:separator/>
      </w:r>
    </w:p>
  </w:endnote>
  <w:endnote w:type="continuationSeparator" w:id="0">
    <w:p w:rsidR="00A811B6" w:rsidRDefault="00A811B6" w:rsidP="0031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B6" w:rsidRDefault="00A811B6" w:rsidP="0031227A">
      <w:r>
        <w:separator/>
      </w:r>
    </w:p>
  </w:footnote>
  <w:footnote w:type="continuationSeparator" w:id="0">
    <w:p w:rsidR="00A811B6" w:rsidRDefault="00A811B6" w:rsidP="0031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020D"/>
    <w:multiLevelType w:val="multilevel"/>
    <w:tmpl w:val="BCFEF3D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5B43C6B"/>
    <w:multiLevelType w:val="hybridMultilevel"/>
    <w:tmpl w:val="9F0C35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B39F8"/>
    <w:multiLevelType w:val="hybridMultilevel"/>
    <w:tmpl w:val="350EE54C"/>
    <w:lvl w:ilvl="0" w:tplc="E2D82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E1785"/>
    <w:multiLevelType w:val="hybridMultilevel"/>
    <w:tmpl w:val="1164A292"/>
    <w:lvl w:ilvl="0" w:tplc="3DE037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72E08"/>
    <w:multiLevelType w:val="multilevel"/>
    <w:tmpl w:val="5862353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FD60189"/>
    <w:multiLevelType w:val="multilevel"/>
    <w:tmpl w:val="1DF45FD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4DE2318"/>
    <w:multiLevelType w:val="hybridMultilevel"/>
    <w:tmpl w:val="1164A292"/>
    <w:lvl w:ilvl="0" w:tplc="3DE037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64E0A"/>
    <w:multiLevelType w:val="multilevel"/>
    <w:tmpl w:val="1E1454F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A40077A"/>
    <w:multiLevelType w:val="multilevel"/>
    <w:tmpl w:val="1796455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A52476C"/>
    <w:multiLevelType w:val="multilevel"/>
    <w:tmpl w:val="61BCD1D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26452D6"/>
    <w:multiLevelType w:val="multilevel"/>
    <w:tmpl w:val="7B12C36A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8CE7F8C"/>
    <w:multiLevelType w:val="multilevel"/>
    <w:tmpl w:val="C04EEE6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FB42A71"/>
    <w:multiLevelType w:val="multilevel"/>
    <w:tmpl w:val="DFC8BD9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645041F"/>
    <w:multiLevelType w:val="multilevel"/>
    <w:tmpl w:val="A57AEBB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9F90CE0"/>
    <w:multiLevelType w:val="hybridMultilevel"/>
    <w:tmpl w:val="A36AA9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94370"/>
    <w:multiLevelType w:val="hybridMultilevel"/>
    <w:tmpl w:val="AC887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06F62"/>
    <w:multiLevelType w:val="hybridMultilevel"/>
    <w:tmpl w:val="A43864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4652EB"/>
    <w:multiLevelType w:val="hybridMultilevel"/>
    <w:tmpl w:val="C27EFF0E"/>
    <w:lvl w:ilvl="0" w:tplc="4A504F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F7A2B"/>
    <w:multiLevelType w:val="hybridMultilevel"/>
    <w:tmpl w:val="5A9441BC"/>
    <w:lvl w:ilvl="0" w:tplc="C5F4A318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6576389D"/>
    <w:multiLevelType w:val="hybridMultilevel"/>
    <w:tmpl w:val="325AEE20"/>
    <w:lvl w:ilvl="0" w:tplc="F0F6C05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47A00"/>
    <w:multiLevelType w:val="hybridMultilevel"/>
    <w:tmpl w:val="0922CF6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E1F37"/>
    <w:multiLevelType w:val="multilevel"/>
    <w:tmpl w:val="7A9AFC9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15D51F5"/>
    <w:multiLevelType w:val="multilevel"/>
    <w:tmpl w:val="D0562A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7070B09"/>
    <w:multiLevelType w:val="hybridMultilevel"/>
    <w:tmpl w:val="F634E680"/>
    <w:lvl w:ilvl="0" w:tplc="A1944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7E5247"/>
    <w:multiLevelType w:val="hybridMultilevel"/>
    <w:tmpl w:val="350EE54C"/>
    <w:lvl w:ilvl="0" w:tplc="E2D82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"/>
  </w:num>
  <w:num w:numId="4">
    <w:abstractNumId w:val="2"/>
  </w:num>
  <w:num w:numId="5">
    <w:abstractNumId w:val="19"/>
  </w:num>
  <w:num w:numId="6">
    <w:abstractNumId w:val="16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21"/>
  </w:num>
  <w:num w:numId="13">
    <w:abstractNumId w:val="10"/>
  </w:num>
  <w:num w:numId="14">
    <w:abstractNumId w:val="11"/>
  </w:num>
  <w:num w:numId="15">
    <w:abstractNumId w:val="18"/>
  </w:num>
  <w:num w:numId="16">
    <w:abstractNumId w:val="0"/>
  </w:num>
  <w:num w:numId="17">
    <w:abstractNumId w:val="22"/>
  </w:num>
  <w:num w:numId="18">
    <w:abstractNumId w:val="12"/>
  </w:num>
  <w:num w:numId="19">
    <w:abstractNumId w:val="15"/>
  </w:num>
  <w:num w:numId="20">
    <w:abstractNumId w:val="20"/>
  </w:num>
  <w:num w:numId="21">
    <w:abstractNumId w:val="17"/>
  </w:num>
  <w:num w:numId="22">
    <w:abstractNumId w:val="23"/>
  </w:num>
  <w:num w:numId="23">
    <w:abstractNumId w:val="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1F"/>
    <w:rsid w:val="00001DB9"/>
    <w:rsid w:val="0000369A"/>
    <w:rsid w:val="00004274"/>
    <w:rsid w:val="00006EF3"/>
    <w:rsid w:val="000129A9"/>
    <w:rsid w:val="000163F2"/>
    <w:rsid w:val="00024E59"/>
    <w:rsid w:val="0002779D"/>
    <w:rsid w:val="000320BD"/>
    <w:rsid w:val="00035175"/>
    <w:rsid w:val="00035F9D"/>
    <w:rsid w:val="00046A2B"/>
    <w:rsid w:val="000475B9"/>
    <w:rsid w:val="00050AA8"/>
    <w:rsid w:val="000540C7"/>
    <w:rsid w:val="00056B57"/>
    <w:rsid w:val="0009193F"/>
    <w:rsid w:val="000B6FB9"/>
    <w:rsid w:val="000D5DF2"/>
    <w:rsid w:val="000E65CE"/>
    <w:rsid w:val="00107198"/>
    <w:rsid w:val="0011180B"/>
    <w:rsid w:val="00117610"/>
    <w:rsid w:val="00127A99"/>
    <w:rsid w:val="001305E1"/>
    <w:rsid w:val="00150312"/>
    <w:rsid w:val="00156996"/>
    <w:rsid w:val="00192A31"/>
    <w:rsid w:val="00194421"/>
    <w:rsid w:val="001A390C"/>
    <w:rsid w:val="001A611E"/>
    <w:rsid w:val="001B09D9"/>
    <w:rsid w:val="001B3694"/>
    <w:rsid w:val="001C2B83"/>
    <w:rsid w:val="001C5BE8"/>
    <w:rsid w:val="001D0255"/>
    <w:rsid w:val="001F248C"/>
    <w:rsid w:val="001F5D98"/>
    <w:rsid w:val="00210AA8"/>
    <w:rsid w:val="00211C80"/>
    <w:rsid w:val="00223E02"/>
    <w:rsid w:val="0022680F"/>
    <w:rsid w:val="00240402"/>
    <w:rsid w:val="00264F4C"/>
    <w:rsid w:val="00265AE7"/>
    <w:rsid w:val="0028597F"/>
    <w:rsid w:val="002A108B"/>
    <w:rsid w:val="002B499D"/>
    <w:rsid w:val="002B55D4"/>
    <w:rsid w:val="002B7419"/>
    <w:rsid w:val="002D1A8A"/>
    <w:rsid w:val="002E0D20"/>
    <w:rsid w:val="002E4AE8"/>
    <w:rsid w:val="002F4038"/>
    <w:rsid w:val="00304490"/>
    <w:rsid w:val="0031227A"/>
    <w:rsid w:val="00327718"/>
    <w:rsid w:val="003355B9"/>
    <w:rsid w:val="00343ED1"/>
    <w:rsid w:val="00350AA9"/>
    <w:rsid w:val="003727BA"/>
    <w:rsid w:val="00390DD6"/>
    <w:rsid w:val="003960D8"/>
    <w:rsid w:val="00426CBA"/>
    <w:rsid w:val="00430411"/>
    <w:rsid w:val="0044655D"/>
    <w:rsid w:val="00453951"/>
    <w:rsid w:val="00473CBB"/>
    <w:rsid w:val="00476F55"/>
    <w:rsid w:val="00497C41"/>
    <w:rsid w:val="004C57C9"/>
    <w:rsid w:val="004D1FEF"/>
    <w:rsid w:val="004F6C90"/>
    <w:rsid w:val="00502B13"/>
    <w:rsid w:val="00515548"/>
    <w:rsid w:val="00536052"/>
    <w:rsid w:val="00542067"/>
    <w:rsid w:val="00542230"/>
    <w:rsid w:val="00546FBE"/>
    <w:rsid w:val="00570E1E"/>
    <w:rsid w:val="0057434C"/>
    <w:rsid w:val="005920EF"/>
    <w:rsid w:val="005B6A4C"/>
    <w:rsid w:val="005B7141"/>
    <w:rsid w:val="005E45AC"/>
    <w:rsid w:val="005F4331"/>
    <w:rsid w:val="00610B91"/>
    <w:rsid w:val="00617731"/>
    <w:rsid w:val="0064008B"/>
    <w:rsid w:val="006474DE"/>
    <w:rsid w:val="00650221"/>
    <w:rsid w:val="006514FA"/>
    <w:rsid w:val="00656037"/>
    <w:rsid w:val="00667859"/>
    <w:rsid w:val="00680BB5"/>
    <w:rsid w:val="00685780"/>
    <w:rsid w:val="006930CC"/>
    <w:rsid w:val="006A1CD1"/>
    <w:rsid w:val="006B25FB"/>
    <w:rsid w:val="006C7012"/>
    <w:rsid w:val="006D6EEA"/>
    <w:rsid w:val="006E27B2"/>
    <w:rsid w:val="00701A02"/>
    <w:rsid w:val="0070544F"/>
    <w:rsid w:val="00713A7B"/>
    <w:rsid w:val="00724654"/>
    <w:rsid w:val="00730761"/>
    <w:rsid w:val="007428F0"/>
    <w:rsid w:val="00771B9A"/>
    <w:rsid w:val="0078318B"/>
    <w:rsid w:val="007835E3"/>
    <w:rsid w:val="0078677E"/>
    <w:rsid w:val="007953E0"/>
    <w:rsid w:val="007D3D94"/>
    <w:rsid w:val="007F0534"/>
    <w:rsid w:val="007F2C2F"/>
    <w:rsid w:val="008352AB"/>
    <w:rsid w:val="0083647B"/>
    <w:rsid w:val="00855C69"/>
    <w:rsid w:val="00885195"/>
    <w:rsid w:val="0089037D"/>
    <w:rsid w:val="008962C1"/>
    <w:rsid w:val="00897088"/>
    <w:rsid w:val="008A4B11"/>
    <w:rsid w:val="008F573E"/>
    <w:rsid w:val="009004BF"/>
    <w:rsid w:val="00903428"/>
    <w:rsid w:val="00934347"/>
    <w:rsid w:val="009424CD"/>
    <w:rsid w:val="00952EFB"/>
    <w:rsid w:val="00953E6E"/>
    <w:rsid w:val="00957789"/>
    <w:rsid w:val="0097781C"/>
    <w:rsid w:val="009857F7"/>
    <w:rsid w:val="009A1BFA"/>
    <w:rsid w:val="009A5A51"/>
    <w:rsid w:val="009A5A8C"/>
    <w:rsid w:val="009A733F"/>
    <w:rsid w:val="009B046D"/>
    <w:rsid w:val="009B0FA0"/>
    <w:rsid w:val="009D5CB9"/>
    <w:rsid w:val="009D7F72"/>
    <w:rsid w:val="00A0006B"/>
    <w:rsid w:val="00A03779"/>
    <w:rsid w:val="00A22D56"/>
    <w:rsid w:val="00A5383F"/>
    <w:rsid w:val="00A57564"/>
    <w:rsid w:val="00A621F4"/>
    <w:rsid w:val="00A811B6"/>
    <w:rsid w:val="00A909CB"/>
    <w:rsid w:val="00AA63E3"/>
    <w:rsid w:val="00AA72E5"/>
    <w:rsid w:val="00AB2E39"/>
    <w:rsid w:val="00AB7488"/>
    <w:rsid w:val="00AC6C5C"/>
    <w:rsid w:val="00AD2E01"/>
    <w:rsid w:val="00AD39C5"/>
    <w:rsid w:val="00AE02BF"/>
    <w:rsid w:val="00B13401"/>
    <w:rsid w:val="00B1657A"/>
    <w:rsid w:val="00B1759B"/>
    <w:rsid w:val="00B328A6"/>
    <w:rsid w:val="00B56866"/>
    <w:rsid w:val="00B720B2"/>
    <w:rsid w:val="00B7520F"/>
    <w:rsid w:val="00B92CDD"/>
    <w:rsid w:val="00BA2852"/>
    <w:rsid w:val="00BA286A"/>
    <w:rsid w:val="00BA28A9"/>
    <w:rsid w:val="00BA59C1"/>
    <w:rsid w:val="00BB1682"/>
    <w:rsid w:val="00BB40C8"/>
    <w:rsid w:val="00BB6A89"/>
    <w:rsid w:val="00BC6835"/>
    <w:rsid w:val="00BD75D3"/>
    <w:rsid w:val="00BE0CB8"/>
    <w:rsid w:val="00BE4CC5"/>
    <w:rsid w:val="00BF28E9"/>
    <w:rsid w:val="00BF2EEA"/>
    <w:rsid w:val="00BF660D"/>
    <w:rsid w:val="00BF6FBF"/>
    <w:rsid w:val="00C134D9"/>
    <w:rsid w:val="00C21359"/>
    <w:rsid w:val="00C266DA"/>
    <w:rsid w:val="00C2755C"/>
    <w:rsid w:val="00C30C1F"/>
    <w:rsid w:val="00C4390F"/>
    <w:rsid w:val="00C61EA3"/>
    <w:rsid w:val="00C87A42"/>
    <w:rsid w:val="00CA7FE1"/>
    <w:rsid w:val="00CB437F"/>
    <w:rsid w:val="00CD3B8C"/>
    <w:rsid w:val="00CE177C"/>
    <w:rsid w:val="00CF5168"/>
    <w:rsid w:val="00D024E6"/>
    <w:rsid w:val="00D02DC3"/>
    <w:rsid w:val="00D0524D"/>
    <w:rsid w:val="00D10BFC"/>
    <w:rsid w:val="00D1574A"/>
    <w:rsid w:val="00D21D6F"/>
    <w:rsid w:val="00D27811"/>
    <w:rsid w:val="00D73139"/>
    <w:rsid w:val="00D90409"/>
    <w:rsid w:val="00D943EE"/>
    <w:rsid w:val="00DA1313"/>
    <w:rsid w:val="00DA778C"/>
    <w:rsid w:val="00DB4655"/>
    <w:rsid w:val="00DF0571"/>
    <w:rsid w:val="00DF1A14"/>
    <w:rsid w:val="00E02C1E"/>
    <w:rsid w:val="00E07B13"/>
    <w:rsid w:val="00E24DF0"/>
    <w:rsid w:val="00E5219A"/>
    <w:rsid w:val="00E738DC"/>
    <w:rsid w:val="00E879ED"/>
    <w:rsid w:val="00E905CF"/>
    <w:rsid w:val="00E9251E"/>
    <w:rsid w:val="00E933D5"/>
    <w:rsid w:val="00EA291F"/>
    <w:rsid w:val="00EA52AB"/>
    <w:rsid w:val="00EA57B9"/>
    <w:rsid w:val="00EA7639"/>
    <w:rsid w:val="00EB17DF"/>
    <w:rsid w:val="00EC0441"/>
    <w:rsid w:val="00EC10A5"/>
    <w:rsid w:val="00ED050B"/>
    <w:rsid w:val="00ED2179"/>
    <w:rsid w:val="00EE37E9"/>
    <w:rsid w:val="00EE3822"/>
    <w:rsid w:val="00EE3D85"/>
    <w:rsid w:val="00EF623A"/>
    <w:rsid w:val="00F17C52"/>
    <w:rsid w:val="00F274E0"/>
    <w:rsid w:val="00F407A8"/>
    <w:rsid w:val="00F46C8A"/>
    <w:rsid w:val="00F70ED8"/>
    <w:rsid w:val="00F7516A"/>
    <w:rsid w:val="00F80794"/>
    <w:rsid w:val="00F91C13"/>
    <w:rsid w:val="00F958AD"/>
    <w:rsid w:val="00FD1488"/>
    <w:rsid w:val="00FE2083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6F5345-B747-44D7-BB1F-F987FA2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4390F"/>
    <w:pPr>
      <w:keepNext/>
      <w:outlineLvl w:val="1"/>
    </w:pPr>
    <w:rPr>
      <w:i/>
      <w:i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C4390F"/>
    <w:rPr>
      <w:rFonts w:ascii="Times New Roman" w:eastAsia="Times New Roman" w:hAnsi="Times New Roman" w:cs="Times New Roman"/>
      <w:i/>
      <w:iCs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F4331"/>
    <w:pPr>
      <w:ind w:left="720"/>
      <w:contextualSpacing/>
    </w:pPr>
  </w:style>
  <w:style w:type="table" w:styleId="Reetkatablice">
    <w:name w:val="Table Grid"/>
    <w:basedOn w:val="Obinatablica"/>
    <w:uiPriority w:val="39"/>
    <w:rsid w:val="00F46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0540C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540C7"/>
    <w:rPr>
      <w:color w:val="954F72"/>
      <w:u w:val="single"/>
    </w:rPr>
  </w:style>
  <w:style w:type="paragraph" w:customStyle="1" w:styleId="xl65">
    <w:name w:val="xl65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0540C7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0540C7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0540C7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69">
    <w:name w:val="xl69"/>
    <w:basedOn w:val="Normal"/>
    <w:rsid w:val="000540C7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0540C7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2">
    <w:name w:val="xl72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540C7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74">
    <w:name w:val="xl74"/>
    <w:basedOn w:val="Normal"/>
    <w:rsid w:val="000540C7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75">
    <w:name w:val="xl75"/>
    <w:basedOn w:val="Normal"/>
    <w:rsid w:val="000540C7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al"/>
    <w:rsid w:val="000540C7"/>
    <w:pPr>
      <w:shd w:val="clear" w:color="000000" w:fill="808080"/>
      <w:spacing w:before="100" w:beforeAutospacing="1" w:after="100" w:afterAutospacing="1"/>
    </w:pPr>
    <w:rPr>
      <w:rFonts w:ascii="Calibri" w:hAnsi="Calibri" w:cs="Calibri"/>
      <w:b/>
      <w:bCs/>
      <w:color w:val="FFFFFF"/>
    </w:rPr>
  </w:style>
  <w:style w:type="paragraph" w:customStyle="1" w:styleId="xl77">
    <w:name w:val="xl77"/>
    <w:basedOn w:val="Normal"/>
    <w:rsid w:val="000540C7"/>
    <w:pPr>
      <w:shd w:val="clear" w:color="000000" w:fill="808080"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</w:rPr>
  </w:style>
  <w:style w:type="paragraph" w:customStyle="1" w:styleId="xl78">
    <w:name w:val="xl78"/>
    <w:basedOn w:val="Normal"/>
    <w:rsid w:val="000540C7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3122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27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22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27A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FE2083"/>
  </w:style>
  <w:style w:type="paragraph" w:styleId="Bezproreda">
    <w:name w:val="No Spacing"/>
    <w:rsid w:val="009004B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67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677E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msonormal0">
    <w:name w:val="msonormal"/>
    <w:basedOn w:val="Normal"/>
    <w:rsid w:val="00A5383F"/>
    <w:pPr>
      <w:spacing w:before="100" w:beforeAutospacing="1" w:after="100" w:afterAutospacing="1"/>
    </w:pPr>
    <w:rPr>
      <w:lang w:val="en-US" w:eastAsia="en-US"/>
    </w:rPr>
  </w:style>
  <w:style w:type="paragraph" w:customStyle="1" w:styleId="xl79">
    <w:name w:val="xl79"/>
    <w:basedOn w:val="Normal"/>
    <w:rsid w:val="00A5383F"/>
    <w:pPr>
      <w:shd w:val="clear" w:color="000000" w:fill="CCCCFF"/>
      <w:spacing w:before="100" w:beforeAutospacing="1" w:after="100" w:afterAutospacing="1"/>
    </w:pPr>
    <w:rPr>
      <w:b/>
      <w:bCs/>
      <w:color w:val="333333"/>
      <w:lang w:val="en-US" w:eastAsia="en-US"/>
    </w:rPr>
  </w:style>
  <w:style w:type="paragraph" w:customStyle="1" w:styleId="xl80">
    <w:name w:val="xl80"/>
    <w:basedOn w:val="Normal"/>
    <w:rsid w:val="00A5383F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lang w:val="en-US" w:eastAsia="en-US"/>
    </w:rPr>
  </w:style>
  <w:style w:type="paragraph" w:customStyle="1" w:styleId="xl81">
    <w:name w:val="xl81"/>
    <w:basedOn w:val="Normal"/>
    <w:rsid w:val="00A5383F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lang w:val="en-US" w:eastAsia="en-US"/>
    </w:rPr>
  </w:style>
  <w:style w:type="paragraph" w:customStyle="1" w:styleId="xl82">
    <w:name w:val="xl82"/>
    <w:basedOn w:val="Normal"/>
    <w:rsid w:val="00A5383F"/>
    <w:pPr>
      <w:shd w:val="clear" w:color="000000" w:fill="FF990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3">
    <w:name w:val="xl83"/>
    <w:basedOn w:val="Normal"/>
    <w:rsid w:val="00A5383F"/>
    <w:pPr>
      <w:shd w:val="clear" w:color="000000" w:fill="FF9900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4">
    <w:name w:val="xl84"/>
    <w:basedOn w:val="Normal"/>
    <w:rsid w:val="00A5383F"/>
    <w:pPr>
      <w:shd w:val="clear" w:color="000000" w:fill="FF9900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5">
    <w:name w:val="xl85"/>
    <w:basedOn w:val="Normal"/>
    <w:rsid w:val="00A5383F"/>
    <w:pPr>
      <w:shd w:val="clear" w:color="000000" w:fill="FFFF99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6">
    <w:name w:val="xl86"/>
    <w:basedOn w:val="Normal"/>
    <w:rsid w:val="00A5383F"/>
    <w:pPr>
      <w:shd w:val="clear" w:color="000000" w:fill="FFFF99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7">
    <w:name w:val="xl87"/>
    <w:basedOn w:val="Normal"/>
    <w:rsid w:val="00A5383F"/>
    <w:pPr>
      <w:shd w:val="clear" w:color="000000" w:fill="FFFF99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8">
    <w:name w:val="xl88"/>
    <w:basedOn w:val="Normal"/>
    <w:rsid w:val="00A5383F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9">
    <w:name w:val="xl89"/>
    <w:basedOn w:val="Normal"/>
    <w:rsid w:val="00A5383F"/>
    <w:pP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90">
    <w:name w:val="xl90"/>
    <w:basedOn w:val="Normal"/>
    <w:rsid w:val="00A5383F"/>
    <w:pPr>
      <w:spacing w:before="100" w:beforeAutospacing="1" w:after="100" w:afterAutospacing="1"/>
      <w:jc w:val="right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2D3D-4DCA-4356-BD5C-88ECD2D2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22974</Words>
  <Characters>130956</Characters>
  <Application>Microsoft Office Word</Application>
  <DocSecurity>0</DocSecurity>
  <Lines>1091</Lines>
  <Paragraphs>307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7</cp:revision>
  <cp:lastPrinted>2023-07-26T09:54:00Z</cp:lastPrinted>
  <dcterms:created xsi:type="dcterms:W3CDTF">2023-07-26T09:19:00Z</dcterms:created>
  <dcterms:modified xsi:type="dcterms:W3CDTF">2023-11-17T13:13:00Z</dcterms:modified>
</cp:coreProperties>
</file>