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613B414D">
            <wp:extent cx="571500" cy="685800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77777777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DE3CB3" w:rsidRPr="00E40D41">
        <w:rPr>
          <w:rFonts w:ascii="Times New Roman" w:hAnsi="Times New Roman" w:cs="Times New Roman"/>
          <w:szCs w:val="24"/>
        </w:rPr>
        <w:t>620-01/21-01/</w:t>
      </w:r>
      <w:r w:rsidR="00B72880">
        <w:rPr>
          <w:rFonts w:ascii="Times New Roman" w:hAnsi="Times New Roman" w:cs="Times New Roman"/>
          <w:szCs w:val="24"/>
        </w:rPr>
        <w:t>01</w:t>
      </w:r>
    </w:p>
    <w:p w14:paraId="4925425E" w14:textId="2F535EE9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A22BAE">
        <w:rPr>
          <w:rFonts w:ascii="Times New Roman" w:hAnsi="Times New Roman" w:cs="Times New Roman"/>
          <w:szCs w:val="24"/>
        </w:rPr>
        <w:t>12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6F0191FC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A22BAE">
        <w:rPr>
          <w:rFonts w:ascii="Times New Roman" w:hAnsi="Times New Roman" w:cs="Times New Roman"/>
          <w:szCs w:val="24"/>
        </w:rPr>
        <w:t>__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10018F">
        <w:rPr>
          <w:rFonts w:ascii="Times New Roman" w:hAnsi="Times New Roman" w:cs="Times New Roman"/>
          <w:szCs w:val="24"/>
        </w:rPr>
        <w:t>li</w:t>
      </w:r>
      <w:r w:rsidR="00A22BAE">
        <w:rPr>
          <w:rFonts w:ascii="Times New Roman" w:hAnsi="Times New Roman" w:cs="Times New Roman"/>
          <w:szCs w:val="24"/>
        </w:rPr>
        <w:t>stopad</w:t>
      </w:r>
      <w:r w:rsidR="00C72846">
        <w:rPr>
          <w:rFonts w:ascii="Times New Roman" w:hAnsi="Times New Roman" w:cs="Times New Roman"/>
          <w:szCs w:val="24"/>
        </w:rPr>
        <w:t>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p w14:paraId="1A44C9FF" w14:textId="1BAA4931" w:rsidR="00107E7E" w:rsidRPr="003A15D4" w:rsidRDefault="00DD6B0C" w:rsidP="007935E6">
      <w:pPr>
        <w:spacing w:line="240" w:lineRule="auto"/>
        <w:ind w:left="-5" w:right="60" w:firstLine="713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Na temelju članka 76. stavka 4. Zakona o </w:t>
      </w:r>
      <w:bookmarkStart w:id="2" w:name="_Hlk105238898"/>
      <w:r w:rsidRPr="003A15D4">
        <w:rPr>
          <w:rFonts w:ascii="Times New Roman" w:hAnsi="Times New Roman" w:cs="Times New Roman"/>
        </w:rPr>
        <w:t>sportu (</w:t>
      </w:r>
      <w:r w:rsidR="007935E6">
        <w:rPr>
          <w:rFonts w:ascii="Times New Roman" w:hAnsi="Times New Roman" w:cs="Times New Roman"/>
        </w:rPr>
        <w:t>''</w:t>
      </w:r>
      <w:r w:rsidRPr="003A15D4">
        <w:rPr>
          <w:rFonts w:ascii="Times New Roman" w:hAnsi="Times New Roman" w:cs="Times New Roman"/>
        </w:rPr>
        <w:t>Narodne novine</w:t>
      </w:r>
      <w:r w:rsidR="007935E6">
        <w:rPr>
          <w:rFonts w:ascii="Times New Roman" w:hAnsi="Times New Roman" w:cs="Times New Roman"/>
        </w:rPr>
        <w:t>'',</w:t>
      </w:r>
      <w:r w:rsidRPr="003A15D4">
        <w:rPr>
          <w:rFonts w:ascii="Times New Roman" w:hAnsi="Times New Roman" w:cs="Times New Roman"/>
        </w:rPr>
        <w:t xml:space="preserve"> broj 71/06,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150/08,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124/10,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124/11,</w:t>
      </w:r>
      <w:r w:rsidR="000C6F55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86/12,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94/13,</w:t>
      </w:r>
      <w:r w:rsidR="006F5F8F">
        <w:rPr>
          <w:rFonts w:ascii="Times New Roman" w:hAnsi="Times New Roman" w:cs="Times New Roman"/>
        </w:rPr>
        <w:t xml:space="preserve"> </w:t>
      </w:r>
      <w:r w:rsidRPr="003A15D4">
        <w:rPr>
          <w:rFonts w:ascii="Times New Roman" w:hAnsi="Times New Roman" w:cs="Times New Roman"/>
        </w:rPr>
        <w:t>85/15</w:t>
      </w:r>
      <w:r w:rsidR="006F5F8F">
        <w:rPr>
          <w:rFonts w:ascii="Times New Roman" w:hAnsi="Times New Roman" w:cs="Times New Roman"/>
        </w:rPr>
        <w:t>,</w:t>
      </w:r>
      <w:r w:rsidRPr="003A15D4">
        <w:rPr>
          <w:rFonts w:ascii="Times New Roman" w:hAnsi="Times New Roman" w:cs="Times New Roman"/>
        </w:rPr>
        <w:t xml:space="preserve"> 19/16</w:t>
      </w:r>
      <w:r w:rsidR="006F5F8F">
        <w:rPr>
          <w:rFonts w:ascii="Times New Roman" w:hAnsi="Times New Roman" w:cs="Times New Roman"/>
        </w:rPr>
        <w:t>, 28/19</w:t>
      </w:r>
      <w:r w:rsidR="00A531AE">
        <w:rPr>
          <w:rFonts w:ascii="Times New Roman" w:hAnsi="Times New Roman" w:cs="Times New Roman"/>
        </w:rPr>
        <w:t>, 47/20, 77/20 i 133/20</w:t>
      </w:r>
      <w:r w:rsidRPr="003A15D4">
        <w:rPr>
          <w:rFonts w:ascii="Times New Roman" w:hAnsi="Times New Roman" w:cs="Times New Roman"/>
        </w:rPr>
        <w:t>)</w:t>
      </w:r>
      <w:bookmarkEnd w:id="2"/>
      <w:r w:rsidRPr="003A15D4">
        <w:rPr>
          <w:rFonts w:ascii="Times New Roman" w:hAnsi="Times New Roman" w:cs="Times New Roman"/>
        </w:rPr>
        <w:t xml:space="preserve"> i članka </w:t>
      </w:r>
      <w:r w:rsidR="00D56EAC" w:rsidRPr="004771CA">
        <w:rPr>
          <w:rFonts w:ascii="Times New Roman" w:hAnsi="Times New Roman" w:cs="Times New Roman"/>
          <w:szCs w:val="24"/>
        </w:rPr>
        <w:t>30. Statuta Općine Josipdol ("Glasnik Karlovačke županije", broj 12/21</w:t>
      </w:r>
      <w:r w:rsidR="00C72846">
        <w:rPr>
          <w:rFonts w:ascii="Times New Roman" w:hAnsi="Times New Roman" w:cs="Times New Roman"/>
          <w:szCs w:val="24"/>
        </w:rPr>
        <w:t xml:space="preserve"> i 40/21</w:t>
      </w:r>
      <w:r w:rsidR="00D56EAC" w:rsidRPr="004771CA">
        <w:rPr>
          <w:rFonts w:ascii="Times New Roman" w:hAnsi="Times New Roman" w:cs="Times New Roman"/>
          <w:szCs w:val="24"/>
        </w:rPr>
        <w:t xml:space="preserve">), Općinsko vijeće Općine Josipdol, na </w:t>
      </w:r>
      <w:r w:rsidR="00360664">
        <w:rPr>
          <w:rFonts w:ascii="Times New Roman" w:hAnsi="Times New Roman" w:cs="Times New Roman"/>
          <w:szCs w:val="24"/>
        </w:rPr>
        <w:t>10</w:t>
      </w:r>
      <w:r w:rsidR="00D56EAC" w:rsidRPr="004771CA">
        <w:rPr>
          <w:rFonts w:ascii="Times New Roman" w:hAnsi="Times New Roman" w:cs="Times New Roman"/>
          <w:szCs w:val="24"/>
        </w:rPr>
        <w:t xml:space="preserve">. sjednici održanoj dana </w:t>
      </w:r>
      <w:r w:rsidR="00A22BAE">
        <w:rPr>
          <w:rFonts w:ascii="Times New Roman" w:hAnsi="Times New Roman" w:cs="Times New Roman"/>
          <w:szCs w:val="24"/>
        </w:rPr>
        <w:t>__</w:t>
      </w:r>
      <w:r w:rsidR="00A22BAE" w:rsidRPr="00E40D41">
        <w:rPr>
          <w:rFonts w:ascii="Times New Roman" w:hAnsi="Times New Roman" w:cs="Times New Roman"/>
          <w:szCs w:val="24"/>
        </w:rPr>
        <w:t xml:space="preserve">. </w:t>
      </w:r>
      <w:r w:rsidR="00A22BAE">
        <w:rPr>
          <w:rFonts w:ascii="Times New Roman" w:hAnsi="Times New Roman" w:cs="Times New Roman"/>
          <w:szCs w:val="24"/>
        </w:rPr>
        <w:t>listopada</w:t>
      </w:r>
      <w:r w:rsidR="00C72846"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</w:t>
      </w:r>
      <w:r w:rsidR="00D56EAC" w:rsidRPr="004771CA">
        <w:rPr>
          <w:rFonts w:ascii="Times New Roman" w:hAnsi="Times New Roman" w:cs="Times New Roman"/>
          <w:szCs w:val="24"/>
        </w:rPr>
        <w:t>. godine, donosi</w:t>
      </w:r>
      <w:r w:rsidRPr="003A15D4">
        <w:rPr>
          <w:rFonts w:ascii="Times New Roman" w:hAnsi="Times New Roman" w:cs="Times New Roman"/>
        </w:rPr>
        <w:t xml:space="preserve">  </w:t>
      </w:r>
    </w:p>
    <w:p w14:paraId="5C05F255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6B2E97A5" w14:textId="00C401A8" w:rsidR="00107E7E" w:rsidRDefault="00DD6B0C" w:rsidP="003A15D4">
      <w:pPr>
        <w:spacing w:after="0" w:line="240" w:lineRule="auto"/>
        <w:ind w:right="69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PROGRAM  </w:t>
      </w:r>
    </w:p>
    <w:p w14:paraId="757C7CF0" w14:textId="07819385" w:rsidR="00107E7E" w:rsidRPr="003A15D4" w:rsidRDefault="00C72846" w:rsidP="00C72846">
      <w:pPr>
        <w:spacing w:after="0" w:line="240" w:lineRule="auto"/>
        <w:ind w:right="6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 </w:t>
      </w:r>
      <w:bookmarkStart w:id="3" w:name="_Hlk105400872"/>
      <w:r w:rsidR="00A22BAE">
        <w:rPr>
          <w:rFonts w:ascii="Times New Roman" w:hAnsi="Times New Roman" w:cs="Times New Roman"/>
          <w:b/>
        </w:rPr>
        <w:t>dopu</w:t>
      </w:r>
      <w:r>
        <w:rPr>
          <w:rFonts w:ascii="Times New Roman" w:hAnsi="Times New Roman" w:cs="Times New Roman"/>
          <w:b/>
        </w:rPr>
        <w:t xml:space="preserve">ni Programa </w:t>
      </w:r>
      <w:r w:rsidR="00DD6B0C" w:rsidRPr="003A15D4">
        <w:rPr>
          <w:rFonts w:ascii="Times New Roman" w:hAnsi="Times New Roman" w:cs="Times New Roman"/>
          <w:b/>
        </w:rPr>
        <w:t>javnih potreba u sportu za 202</w:t>
      </w:r>
      <w:r w:rsidR="00D56EAC">
        <w:rPr>
          <w:rFonts w:ascii="Times New Roman" w:hAnsi="Times New Roman" w:cs="Times New Roman"/>
          <w:b/>
        </w:rPr>
        <w:t>2</w:t>
      </w:r>
      <w:r w:rsidR="00DD6B0C" w:rsidRPr="003A15D4">
        <w:rPr>
          <w:rFonts w:ascii="Times New Roman" w:hAnsi="Times New Roman" w:cs="Times New Roman"/>
          <w:b/>
        </w:rPr>
        <w:t>. godinu</w:t>
      </w:r>
      <w:bookmarkEnd w:id="3"/>
      <w:r w:rsidR="00DD6B0C" w:rsidRPr="003A15D4">
        <w:rPr>
          <w:rFonts w:ascii="Times New Roman" w:hAnsi="Times New Roman" w:cs="Times New Roman"/>
          <w:b/>
        </w:rPr>
        <w:t xml:space="preserve"> </w:t>
      </w:r>
    </w:p>
    <w:p w14:paraId="43D207E3" w14:textId="77777777" w:rsidR="00107E7E" w:rsidRPr="003A15D4" w:rsidRDefault="00DD6B0C" w:rsidP="007306EF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6B855D50" w14:textId="77777777" w:rsidR="00107E7E" w:rsidRDefault="00DD6B0C" w:rsidP="003A15D4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1. </w:t>
      </w:r>
    </w:p>
    <w:p w14:paraId="7659BBB2" w14:textId="3C88D781" w:rsidR="00D56EAC" w:rsidRDefault="00D56EAC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68C03B77" w14:textId="7C7D2B1A" w:rsidR="00C72846" w:rsidRDefault="00C72846" w:rsidP="00172ADB">
      <w:pPr>
        <w:spacing w:after="0" w:line="240" w:lineRule="auto"/>
        <w:ind w:right="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U </w:t>
      </w:r>
      <w:r w:rsidR="004618BD">
        <w:rPr>
          <w:rFonts w:ascii="Times New Roman" w:hAnsi="Times New Roman" w:cs="Times New Roman"/>
        </w:rPr>
        <w:t xml:space="preserve">članku 3. </w:t>
      </w:r>
      <w:r>
        <w:rPr>
          <w:rFonts w:ascii="Times New Roman" w:hAnsi="Times New Roman" w:cs="Times New Roman"/>
        </w:rPr>
        <w:t>Program</w:t>
      </w:r>
      <w:r w:rsidR="004618B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javnih potreba u sportu za 2022. godinu (''Glasnik Karlovačke županije'', broj 57/21</w:t>
      </w:r>
      <w:r w:rsidR="004618BD">
        <w:rPr>
          <w:rFonts w:ascii="Times New Roman" w:hAnsi="Times New Roman" w:cs="Times New Roman"/>
        </w:rPr>
        <w:t xml:space="preserve"> i 29/22</w:t>
      </w:r>
      <w:r>
        <w:rPr>
          <w:rFonts w:ascii="Times New Roman" w:hAnsi="Times New Roman" w:cs="Times New Roman"/>
        </w:rPr>
        <w:t xml:space="preserve">) </w:t>
      </w:r>
      <w:r w:rsidR="004618BD">
        <w:rPr>
          <w:rFonts w:ascii="Times New Roman" w:hAnsi="Times New Roman" w:cs="Times New Roman"/>
        </w:rPr>
        <w:t>iza podstavka 2. briše se točk</w:t>
      </w:r>
      <w:r w:rsidR="005C1344">
        <w:rPr>
          <w:rFonts w:ascii="Times New Roman" w:hAnsi="Times New Roman" w:cs="Times New Roman"/>
        </w:rPr>
        <w:t>a</w:t>
      </w:r>
      <w:r w:rsidR="004618BD">
        <w:rPr>
          <w:rFonts w:ascii="Times New Roman" w:hAnsi="Times New Roman" w:cs="Times New Roman"/>
        </w:rPr>
        <w:t xml:space="preserve"> i stavlja zarez</w:t>
      </w:r>
      <w:r w:rsidR="005C1344">
        <w:rPr>
          <w:rFonts w:ascii="Times New Roman" w:hAnsi="Times New Roman" w:cs="Times New Roman"/>
        </w:rPr>
        <w:t>, te se d</w:t>
      </w:r>
      <w:r w:rsidR="004618BD">
        <w:rPr>
          <w:rFonts w:ascii="Times New Roman" w:hAnsi="Times New Roman" w:cs="Times New Roman"/>
        </w:rPr>
        <w:t>odaje podstavak 3. koji glasi</w:t>
      </w:r>
      <w:r>
        <w:rPr>
          <w:rFonts w:ascii="Times New Roman" w:hAnsi="Times New Roman" w:cs="Times New Roman"/>
        </w:rPr>
        <w:t>:</w:t>
      </w:r>
    </w:p>
    <w:p w14:paraId="3441B7FA" w14:textId="77777777" w:rsidR="00C72846" w:rsidRPr="003A15D4" w:rsidRDefault="00C72846" w:rsidP="00172ADB">
      <w:pPr>
        <w:spacing w:after="0" w:line="240" w:lineRule="auto"/>
        <w:ind w:right="68"/>
        <w:rPr>
          <w:rFonts w:ascii="Times New Roman" w:hAnsi="Times New Roman" w:cs="Times New Roman"/>
        </w:rPr>
      </w:pPr>
    </w:p>
    <w:p w14:paraId="7BECCAD3" w14:textId="56E28FBD" w:rsidR="00107E7E" w:rsidRPr="00C72846" w:rsidRDefault="00C72846" w:rsidP="005C1344">
      <w:pPr>
        <w:spacing w:after="0" w:line="240" w:lineRule="auto"/>
        <w:ind w:right="68" w:firstLine="69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''</w:t>
      </w:r>
      <w:bookmarkStart w:id="4" w:name="_Hlk105401519"/>
      <w:r w:rsidR="00C11F55" w:rsidRPr="00C72846">
        <w:rPr>
          <w:rFonts w:ascii="Times New Roman" w:hAnsi="Times New Roman" w:cs="Times New Roman"/>
          <w:bCs/>
        </w:rPr>
        <w:t xml:space="preserve">- </w:t>
      </w:r>
      <w:r w:rsidR="005C1344">
        <w:rPr>
          <w:rFonts w:ascii="Times New Roman" w:hAnsi="Times New Roman" w:cs="Times New Roman"/>
          <w:bCs/>
        </w:rPr>
        <w:t>dodjela novčanih sredstava najboljim pojedincima u sportu</w:t>
      </w:r>
      <w:r w:rsidR="00C11F55" w:rsidRPr="00C72846">
        <w:rPr>
          <w:rFonts w:ascii="Times New Roman" w:hAnsi="Times New Roman" w:cs="Times New Roman"/>
          <w:bCs/>
        </w:rPr>
        <w:t xml:space="preserve"> u iznosu od </w:t>
      </w:r>
      <w:r w:rsidR="005C1344">
        <w:rPr>
          <w:rFonts w:ascii="Times New Roman" w:hAnsi="Times New Roman"/>
          <w:bCs/>
        </w:rPr>
        <w:t>6.400,00</w:t>
      </w:r>
      <w:r w:rsidR="00C11F55" w:rsidRPr="00C72846">
        <w:rPr>
          <w:rFonts w:ascii="Times New Roman" w:hAnsi="Times New Roman" w:cs="Times New Roman"/>
          <w:bCs/>
        </w:rPr>
        <w:t xml:space="preserve"> kn.</w:t>
      </w:r>
      <w:bookmarkEnd w:id="4"/>
      <w:r w:rsidR="00C11F55">
        <w:rPr>
          <w:rFonts w:ascii="Times New Roman" w:hAnsi="Times New Roman" w:cs="Times New Roman"/>
          <w:bCs/>
        </w:rPr>
        <w:t>''.</w:t>
      </w:r>
      <w:r w:rsidR="00DD6B0C" w:rsidRPr="00C72846">
        <w:rPr>
          <w:rFonts w:ascii="Times New Roman" w:hAnsi="Times New Roman" w:cs="Times New Roman"/>
          <w:bCs/>
        </w:rPr>
        <w:t xml:space="preserve"> </w:t>
      </w:r>
    </w:p>
    <w:p w14:paraId="462DFF22" w14:textId="77777777" w:rsidR="00107E7E" w:rsidRPr="003A15D4" w:rsidRDefault="00DD6B0C" w:rsidP="00D56EAC">
      <w:pPr>
        <w:spacing w:after="0" w:line="240" w:lineRule="auto"/>
        <w:ind w:left="1771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  <w:b/>
        </w:rPr>
        <w:t xml:space="preserve"> </w:t>
      </w:r>
    </w:p>
    <w:p w14:paraId="6DA18634" w14:textId="4560FB72" w:rsidR="00107E7E" w:rsidRDefault="00DD6B0C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</w:rPr>
      </w:pPr>
      <w:r w:rsidRPr="003A15D4">
        <w:rPr>
          <w:rFonts w:ascii="Times New Roman" w:hAnsi="Times New Roman" w:cs="Times New Roman"/>
          <w:b/>
        </w:rPr>
        <w:t xml:space="preserve">Članak </w:t>
      </w:r>
      <w:r w:rsidR="00C72846">
        <w:rPr>
          <w:rFonts w:ascii="Times New Roman" w:hAnsi="Times New Roman" w:cs="Times New Roman"/>
          <w:b/>
        </w:rPr>
        <w:t>2</w:t>
      </w:r>
      <w:r w:rsidRPr="003A15D4">
        <w:rPr>
          <w:rFonts w:ascii="Times New Roman" w:hAnsi="Times New Roman" w:cs="Times New Roman"/>
          <w:b/>
        </w:rPr>
        <w:t xml:space="preserve">. </w:t>
      </w:r>
    </w:p>
    <w:p w14:paraId="68A66456" w14:textId="77777777" w:rsidR="003A15D4" w:rsidRPr="003A15D4" w:rsidRDefault="003A15D4" w:rsidP="00D56EAC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5264235D" w14:textId="35DB61C8" w:rsidR="00D56EAC" w:rsidRPr="00403FB7" w:rsidRDefault="00D56EAC" w:rsidP="00D56EAC">
      <w:pPr>
        <w:spacing w:after="0" w:line="240" w:lineRule="auto"/>
        <w:ind w:left="0" w:right="130" w:firstLine="713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Ovaj Program </w:t>
      </w:r>
      <w:r w:rsidR="00C72846">
        <w:rPr>
          <w:rFonts w:ascii="Times New Roman" w:hAnsi="Times New Roman" w:cs="Times New Roman"/>
          <w:szCs w:val="24"/>
        </w:rPr>
        <w:t xml:space="preserve">stupa na snagu osmog dana od dana objave </w:t>
      </w:r>
      <w:r>
        <w:rPr>
          <w:rFonts w:ascii="Times New Roman" w:hAnsi="Times New Roman" w:cs="Times New Roman"/>
          <w:szCs w:val="24"/>
        </w:rPr>
        <w:t>u ''</w:t>
      </w:r>
      <w:r w:rsidRPr="00403FB7">
        <w:rPr>
          <w:rFonts w:ascii="Times New Roman" w:hAnsi="Times New Roman" w:cs="Times New Roman"/>
          <w:szCs w:val="24"/>
        </w:rPr>
        <w:t>Glasniku Karlovačke županije</w:t>
      </w:r>
      <w:r>
        <w:rPr>
          <w:rFonts w:ascii="Times New Roman" w:hAnsi="Times New Roman" w:cs="Times New Roman"/>
          <w:szCs w:val="24"/>
        </w:rPr>
        <w:t>''</w:t>
      </w:r>
      <w:r w:rsidRPr="00403FB7">
        <w:rPr>
          <w:rFonts w:ascii="Times New Roman" w:hAnsi="Times New Roman" w:cs="Times New Roman"/>
          <w:szCs w:val="24"/>
        </w:rPr>
        <w:t xml:space="preserve">. </w:t>
      </w:r>
    </w:p>
    <w:p w14:paraId="66AD84BE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29CA64B0" w14:textId="77777777" w:rsidR="00D56EAC" w:rsidRPr="00403FB7" w:rsidRDefault="00D56EAC" w:rsidP="00D56EAC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szCs w:val="24"/>
        </w:rPr>
      </w:pPr>
      <w:r w:rsidRPr="00403FB7">
        <w:rPr>
          <w:rFonts w:ascii="Times New Roman" w:hAnsi="Times New Roman" w:cs="Times New Roman"/>
          <w:szCs w:val="24"/>
        </w:rPr>
        <w:t xml:space="preserve"> </w:t>
      </w:r>
    </w:p>
    <w:p w14:paraId="54856A7C" w14:textId="77777777" w:rsidR="00D56EAC" w:rsidRPr="00CC72F6" w:rsidRDefault="00D56EAC" w:rsidP="00D56EAC">
      <w:pPr>
        <w:spacing w:after="0" w:line="240" w:lineRule="auto"/>
        <w:ind w:right="130"/>
        <w:jc w:val="lef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</w:t>
      </w:r>
      <w:r w:rsidRPr="00CC72F6">
        <w:rPr>
          <w:rFonts w:ascii="Times New Roman" w:hAnsi="Times New Roman" w:cs="Times New Roman"/>
          <w:szCs w:val="24"/>
        </w:rPr>
        <w:t>Predsjednica Općinskog vijeća</w:t>
      </w:r>
    </w:p>
    <w:p w14:paraId="1D52F9E1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</w:p>
    <w:p w14:paraId="1348F69F" w14:textId="77777777" w:rsidR="00D56EAC" w:rsidRPr="00CC72F6" w:rsidRDefault="00D56EAC" w:rsidP="00D56EAC">
      <w:pPr>
        <w:spacing w:after="0" w:line="240" w:lineRule="auto"/>
        <w:ind w:right="130"/>
        <w:jc w:val="right"/>
        <w:rPr>
          <w:rFonts w:ascii="Times New Roman" w:hAnsi="Times New Roman" w:cs="Times New Roman"/>
          <w:i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</w:p>
    <w:p w14:paraId="7129E8FB" w14:textId="60022550" w:rsidR="00107E7E" w:rsidRDefault="00D56EAC" w:rsidP="00D56EAC">
      <w:pPr>
        <w:spacing w:after="0" w:line="240" w:lineRule="auto"/>
        <w:ind w:right="53"/>
        <w:rPr>
          <w:rFonts w:ascii="Times New Roman" w:hAnsi="Times New Roman" w:cs="Times New Roman"/>
          <w:szCs w:val="24"/>
        </w:rPr>
      </w:pPr>
      <w:r w:rsidRPr="00CC72F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</w:t>
      </w:r>
      <w:r w:rsidR="002763DC">
        <w:rPr>
          <w:rFonts w:ascii="Times New Roman" w:hAnsi="Times New Roman" w:cs="Times New Roman"/>
          <w:szCs w:val="24"/>
        </w:rPr>
        <w:t xml:space="preserve"> </w:t>
      </w:r>
      <w:r w:rsidRPr="00CC72F6">
        <w:rPr>
          <w:rFonts w:ascii="Times New Roman" w:hAnsi="Times New Roman" w:cs="Times New Roman"/>
          <w:szCs w:val="24"/>
        </w:rPr>
        <w:t>Anđelina Božičević</w:t>
      </w:r>
      <w:bookmarkEnd w:id="0"/>
      <w:r w:rsidR="002763DC">
        <w:rPr>
          <w:rFonts w:ascii="Times New Roman" w:hAnsi="Times New Roman" w:cs="Times New Roman"/>
          <w:szCs w:val="24"/>
        </w:rPr>
        <w:t>, prof. reh.</w:t>
      </w:r>
    </w:p>
    <w:p w14:paraId="4D5E51B7" w14:textId="3671C9A6" w:rsidR="00F540A6" w:rsidRPr="00F540A6" w:rsidRDefault="00F540A6" w:rsidP="00F540A6"/>
    <w:p w14:paraId="4651BBEC" w14:textId="48A325AD" w:rsidR="00F540A6" w:rsidRDefault="00F540A6" w:rsidP="00F540A6">
      <w:pPr>
        <w:rPr>
          <w:rFonts w:ascii="Times New Roman" w:hAnsi="Times New Roman" w:cs="Times New Roman"/>
          <w:szCs w:val="24"/>
        </w:rPr>
      </w:pPr>
    </w:p>
    <w:p w14:paraId="35E928A1" w14:textId="4CC8669A" w:rsidR="00F540A6" w:rsidRDefault="00F540A6" w:rsidP="00F540A6"/>
    <w:p w14:paraId="3F15120A" w14:textId="2661D949" w:rsidR="00F540A6" w:rsidRDefault="00F540A6" w:rsidP="00F540A6"/>
    <w:p w14:paraId="12D97C38" w14:textId="3C7F3AC0" w:rsidR="00F540A6" w:rsidRDefault="00F540A6" w:rsidP="00F540A6"/>
    <w:p w14:paraId="02E61A28" w14:textId="147C0AC4" w:rsidR="00F540A6" w:rsidRDefault="00F540A6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75B5CB9B" w14:textId="5A50E14F" w:rsidR="008B390E" w:rsidRDefault="008B390E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6BE07208" w14:textId="1C83910C" w:rsidR="008B390E" w:rsidRDefault="008B390E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7E6041D0" w14:textId="4DC9BB34" w:rsidR="008B390E" w:rsidRDefault="008B390E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4F1F906F" w14:textId="77777777" w:rsidR="008B390E" w:rsidRDefault="008B390E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Cs w:val="24"/>
        </w:rPr>
      </w:pPr>
    </w:p>
    <w:p w14:paraId="1578A492" w14:textId="38D29D37" w:rsidR="00F540A6" w:rsidRPr="00F540A6" w:rsidRDefault="00F540A6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zCs w:val="24"/>
        </w:rPr>
        <w:lastRenderedPageBreak/>
        <w:t>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B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Z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Ž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J E</w:t>
      </w:r>
    </w:p>
    <w:p w14:paraId="504E26A4" w14:textId="076F5B9F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Cs w:val="24"/>
        </w:rPr>
      </w:pPr>
      <w:r w:rsidRPr="00F540A6">
        <w:rPr>
          <w:rFonts w:ascii="Times New Roman" w:eastAsia="Calibri" w:hAnsi="Times New Roman" w:cs="Times New Roman"/>
          <w:spacing w:val="-1"/>
          <w:position w:val="1"/>
          <w:szCs w:val="24"/>
        </w:rPr>
        <w:t>u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z</w:t>
      </w:r>
      <w:r w:rsidRPr="00F540A6">
        <w:rPr>
          <w:rFonts w:ascii="Times New Roman" w:eastAsia="Calibri" w:hAnsi="Times New Roman" w:cs="Times New Roman"/>
          <w:spacing w:val="-1"/>
          <w:position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pr</w:t>
      </w:r>
      <w:r w:rsidRPr="00F540A6">
        <w:rPr>
          <w:rFonts w:ascii="Times New Roman" w:eastAsia="Calibri" w:hAnsi="Times New Roman" w:cs="Times New Roman"/>
          <w:spacing w:val="-1"/>
          <w:position w:val="1"/>
          <w:szCs w:val="24"/>
        </w:rPr>
        <w:t>i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jedlog Programa o </w:t>
      </w:r>
      <w:r w:rsidR="008B390E">
        <w:rPr>
          <w:rFonts w:ascii="Times New Roman" w:eastAsia="Calibri" w:hAnsi="Times New Roman" w:cs="Times New Roman"/>
          <w:position w:val="1"/>
          <w:szCs w:val="24"/>
        </w:rPr>
        <w:t>dopu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ni Programa javnih potreba u sportu za 2022. godinu</w:t>
      </w:r>
    </w:p>
    <w:p w14:paraId="612D44DB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20B77940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39B3511C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zCs w:val="24"/>
        </w:rPr>
        <w:t>1.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ra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 xml:space="preserve">ni 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t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em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j</w:t>
      </w:r>
    </w:p>
    <w:p w14:paraId="2F3B763D" w14:textId="77777777" w:rsidR="00F540A6" w:rsidRPr="00F540A6" w:rsidRDefault="00F540A6" w:rsidP="00F540A6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1733DE8D" w14:textId="36F31A21" w:rsidR="00F540A6" w:rsidRPr="00F540A6" w:rsidRDefault="00F540A6" w:rsidP="00F540A6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pacing w:val="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ravni t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m</w:t>
      </w:r>
      <w:r w:rsidRPr="00F540A6">
        <w:rPr>
          <w:rFonts w:ascii="Times New Roman" w:eastAsia="Calibri" w:hAnsi="Times New Roman" w:cs="Times New Roman"/>
          <w:szCs w:val="24"/>
        </w:rPr>
        <w:t>elj</w:t>
      </w:r>
      <w:r w:rsidRPr="00F540A6">
        <w:rPr>
          <w:rFonts w:ascii="Times New Roman" w:eastAsia="Calibri" w:hAnsi="Times New Roman" w:cs="Times New Roman"/>
          <w:spacing w:val="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z</w:t>
      </w:r>
      <w:r w:rsidRPr="00F540A6">
        <w:rPr>
          <w:rFonts w:ascii="Times New Roman" w:eastAsia="Calibri" w:hAnsi="Times New Roman" w:cs="Times New Roman"/>
          <w:szCs w:val="24"/>
        </w:rPr>
        <w:t xml:space="preserve">a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šen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j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ov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akta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sa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r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ž</w:t>
      </w:r>
      <w:r w:rsidRPr="00F540A6">
        <w:rPr>
          <w:rFonts w:ascii="Times New Roman" w:eastAsia="Calibri" w:hAnsi="Times New Roman" w:cs="Times New Roman"/>
          <w:szCs w:val="24"/>
        </w:rPr>
        <w:t>an</w:t>
      </w:r>
      <w:r w:rsidRPr="00F540A6">
        <w:rPr>
          <w:rFonts w:ascii="Times New Roman" w:eastAsia="Calibri" w:hAnsi="Times New Roman" w:cs="Times New Roman"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je</w:t>
      </w:r>
      <w:r w:rsidRPr="00F540A6">
        <w:rPr>
          <w:rFonts w:ascii="Times New Roman" w:eastAsia="Calibri" w:hAnsi="Times New Roman" w:cs="Times New Roman"/>
          <w:spacing w:val="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 xml:space="preserve">u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red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b</w:t>
      </w:r>
      <w:r w:rsidRPr="00F540A6">
        <w:rPr>
          <w:rFonts w:ascii="Times New Roman" w:eastAsia="Calibri" w:hAnsi="Times New Roman" w:cs="Times New Roman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7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 xml:space="preserve">članka </w:t>
      </w:r>
      <w:r w:rsidR="00A666D6" w:rsidRPr="00A666D6">
        <w:rPr>
          <w:rFonts w:ascii="Times New Roman" w:hAnsi="Times New Roman" w:cs="Times New Roman"/>
          <w:szCs w:val="24"/>
        </w:rPr>
        <w:t>76. stavka 4. Zakona o sportu (''Narodne novine'', broj 71/06, 150/08, 124/10, 124/11, 86/12, 94/13, 85/15, 19/16, 28/19, 47/20, 77/20 i 133/20)</w:t>
      </w:r>
      <w:r w:rsidRPr="00F540A6">
        <w:rPr>
          <w:rFonts w:ascii="Times New Roman" w:eastAsia="Calibri" w:hAnsi="Times New Roman" w:cs="Times New Roman"/>
          <w:szCs w:val="24"/>
        </w:rPr>
        <w:t xml:space="preserve"> i članka 30. Statuta Općine Josipdol (''Glasnik Karlovačke Županije'', broj 12/21 i 40/21) k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j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m</w:t>
      </w:r>
      <w:r w:rsidRPr="00F540A6">
        <w:rPr>
          <w:rFonts w:ascii="Times New Roman" w:eastAsia="Calibri" w:hAnsi="Times New Roman" w:cs="Times New Roman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isa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n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na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le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ž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n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st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O</w:t>
      </w:r>
      <w:r w:rsidRPr="00F540A6">
        <w:rPr>
          <w:rFonts w:ascii="Times New Roman" w:eastAsia="Calibri" w:hAnsi="Times New Roman" w:cs="Times New Roman"/>
          <w:szCs w:val="24"/>
        </w:rPr>
        <w:t>pćin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s</w:t>
      </w:r>
      <w:r w:rsidRPr="00F540A6">
        <w:rPr>
          <w:rFonts w:ascii="Times New Roman" w:eastAsia="Calibri" w:hAnsi="Times New Roman" w:cs="Times New Roman"/>
          <w:szCs w:val="24"/>
        </w:rPr>
        <w:t>k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j</w:t>
      </w:r>
      <w:r w:rsidRPr="00F540A6">
        <w:rPr>
          <w:rFonts w:ascii="Times New Roman" w:eastAsia="Calibri" w:hAnsi="Times New Roman" w:cs="Times New Roman"/>
          <w:szCs w:val="24"/>
        </w:rPr>
        <w:t>eća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 xml:space="preserve">Općine Josipdol za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šenje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og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 xml:space="preserve"> akta</w:t>
      </w:r>
      <w:r w:rsidRPr="00F540A6">
        <w:rPr>
          <w:rFonts w:ascii="Times New Roman" w:eastAsia="Calibri" w:hAnsi="Times New Roman" w:cs="Times New Roman"/>
          <w:szCs w:val="24"/>
        </w:rPr>
        <w:t>.</w:t>
      </w:r>
    </w:p>
    <w:p w14:paraId="3BED7946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20525929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zCs w:val="24"/>
        </w:rPr>
        <w:t xml:space="preserve">2. 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c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ena stan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a, 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na p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t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nj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ko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se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u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re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đ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u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u o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im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 xml:space="preserve">aktom, 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t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v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rha ko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se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že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 p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st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ć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ure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đ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nj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em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a na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pre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d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l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ož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pacing w:val="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pacing w:val="-3"/>
          <w:szCs w:val="24"/>
        </w:rPr>
        <w:t>č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i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</w:p>
    <w:p w14:paraId="12332E7F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508B853E" w14:textId="2CD9B123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zCs w:val="24"/>
        </w:rPr>
        <w:t xml:space="preserve">Ovaj prijedlog akta pokrenut je radi usklađivanja postojećeg 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Programa </w:t>
      </w:r>
      <w:r>
        <w:rPr>
          <w:rFonts w:ascii="Times New Roman" w:hAnsi="Times New Roman" w:cs="Times New Roman"/>
        </w:rPr>
        <w:t>javnih potreba u sportu za 2022. godinu</w:t>
      </w:r>
      <w:r w:rsidRPr="00F540A6">
        <w:rPr>
          <w:rFonts w:ascii="Times New Roman" w:eastAsia="Calibri" w:hAnsi="Times New Roman" w:cs="Times New Roman"/>
          <w:bCs/>
          <w:szCs w:val="24"/>
        </w:rPr>
        <w:t xml:space="preserve"> (''Glasnik Karlovačke županije'', broj 57/21</w:t>
      </w:r>
      <w:r w:rsidR="001070C6">
        <w:rPr>
          <w:rFonts w:ascii="Times New Roman" w:eastAsia="Calibri" w:hAnsi="Times New Roman" w:cs="Times New Roman"/>
          <w:bCs/>
          <w:szCs w:val="24"/>
        </w:rPr>
        <w:t xml:space="preserve"> i 29/22</w:t>
      </w:r>
      <w:r w:rsidRPr="00F540A6">
        <w:rPr>
          <w:rFonts w:ascii="Times New Roman" w:eastAsia="Calibri" w:hAnsi="Times New Roman" w:cs="Times New Roman"/>
          <w:bCs/>
          <w:szCs w:val="24"/>
        </w:rPr>
        <w:t>)</w:t>
      </w:r>
      <w:r w:rsidRPr="00F540A6">
        <w:rPr>
          <w:rFonts w:ascii="Times New Roman" w:eastAsia="Calibri" w:hAnsi="Times New Roman" w:cs="Times New Roman"/>
          <w:szCs w:val="24"/>
        </w:rPr>
        <w:t xml:space="preserve"> </w:t>
      </w:r>
      <w:bookmarkStart w:id="5" w:name="_Hlk102375362"/>
      <w:r w:rsidRPr="00F540A6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F540A6">
        <w:rPr>
          <w:rFonts w:ascii="Times New Roman" w:hAnsi="Times New Roman" w:cs="Times New Roman"/>
          <w:szCs w:val="24"/>
        </w:rPr>
        <w:t>za 2022. godinu s projekcijama za 2023. i 2024. godinu</w:t>
      </w:r>
      <w:bookmarkEnd w:id="5"/>
      <w:r w:rsidRPr="00F540A6">
        <w:rPr>
          <w:rFonts w:ascii="Times New Roman" w:eastAsia="Calibri" w:hAnsi="Times New Roman" w:cs="Times New Roman"/>
          <w:szCs w:val="24"/>
        </w:rPr>
        <w:t>.</w:t>
      </w:r>
    </w:p>
    <w:p w14:paraId="138383D4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3765097F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zCs w:val="24"/>
        </w:rPr>
        <w:t>Z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b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4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n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eden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i</w:t>
      </w:r>
      <w:r w:rsidRPr="00F540A6">
        <w:rPr>
          <w:rFonts w:ascii="Times New Roman" w:eastAsia="Calibri" w:hAnsi="Times New Roman" w:cs="Times New Roman"/>
          <w:szCs w:val="24"/>
        </w:rPr>
        <w:t>h</w:t>
      </w:r>
      <w:r w:rsidRPr="00F540A6">
        <w:rPr>
          <w:rFonts w:ascii="Times New Roman" w:eastAsia="Calibri" w:hAnsi="Times New Roman" w:cs="Times New Roman"/>
          <w:spacing w:val="4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ra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z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l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g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45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red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l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ž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se</w:t>
      </w:r>
      <w:r w:rsidRPr="00F540A6">
        <w:rPr>
          <w:rFonts w:ascii="Times New Roman" w:eastAsia="Calibri" w:hAnsi="Times New Roman" w:cs="Times New Roman"/>
          <w:spacing w:val="4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Općins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k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m</w:t>
      </w:r>
      <w:r w:rsidRPr="00F540A6">
        <w:rPr>
          <w:rFonts w:ascii="Times New Roman" w:eastAsia="Calibri" w:hAnsi="Times New Roman" w:cs="Times New Roman"/>
          <w:spacing w:val="4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ij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eć</w:t>
      </w:r>
      <w:r w:rsidRPr="00F540A6">
        <w:rPr>
          <w:rFonts w:ascii="Times New Roman" w:eastAsia="Calibri" w:hAnsi="Times New Roman" w:cs="Times New Roman"/>
          <w:szCs w:val="24"/>
        </w:rPr>
        <w:t>u</w:t>
      </w:r>
      <w:r w:rsidRPr="00F540A6">
        <w:rPr>
          <w:rFonts w:ascii="Times New Roman" w:eastAsia="Calibri" w:hAnsi="Times New Roman" w:cs="Times New Roman"/>
          <w:spacing w:val="43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Općine Josipdol</w:t>
      </w:r>
      <w:r w:rsidRPr="00F540A6">
        <w:rPr>
          <w:rFonts w:ascii="Times New Roman" w:eastAsia="Calibri" w:hAnsi="Times New Roman" w:cs="Times New Roman"/>
          <w:spacing w:val="45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r</w:t>
      </w:r>
      <w:r w:rsidRPr="00F540A6">
        <w:rPr>
          <w:rFonts w:ascii="Times New Roman" w:eastAsia="Calibri" w:hAnsi="Times New Roman" w:cs="Times New Roman"/>
          <w:szCs w:val="24"/>
        </w:rPr>
        <w:t>as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ravi</w:t>
      </w:r>
      <w:r w:rsidRPr="00F540A6">
        <w:rPr>
          <w:rFonts w:ascii="Times New Roman" w:eastAsia="Calibri" w:hAnsi="Times New Roman" w:cs="Times New Roman"/>
          <w:spacing w:val="42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i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u</w:t>
      </w:r>
      <w:r w:rsidRPr="00F540A6">
        <w:rPr>
          <w:rFonts w:ascii="Times New Roman" w:eastAsia="Calibri" w:hAnsi="Times New Roman" w:cs="Times New Roman"/>
          <w:szCs w:val="24"/>
        </w:rPr>
        <w:t>s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v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ji</w:t>
      </w:r>
      <w:r w:rsidRPr="00F540A6">
        <w:rPr>
          <w:rFonts w:ascii="Times New Roman" w:eastAsia="Calibri" w:hAnsi="Times New Roman" w:cs="Times New Roman"/>
          <w:spacing w:val="4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st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 xml:space="preserve">ljeni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rije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-3"/>
          <w:szCs w:val="24"/>
        </w:rPr>
        <w:t>l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g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akta.</w:t>
      </w:r>
    </w:p>
    <w:p w14:paraId="3A2A30CB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7F9EA58C" w14:textId="77777777" w:rsidR="00F540A6" w:rsidRPr="00F540A6" w:rsidRDefault="00F540A6" w:rsidP="00F540A6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b/>
          <w:bCs/>
          <w:spacing w:val="1"/>
          <w:szCs w:val="24"/>
        </w:rPr>
        <w:t>3</w:t>
      </w:r>
      <w:r w:rsidRPr="00F540A6">
        <w:rPr>
          <w:rFonts w:ascii="Times New Roman" w:hAnsi="Times New Roman" w:cs="Times New Roman"/>
          <w:b/>
          <w:bCs/>
          <w:szCs w:val="24"/>
        </w:rPr>
        <w:t>. Pr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o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c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zCs w:val="24"/>
        </w:rPr>
        <w:t xml:space="preserve">na 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s</w:t>
      </w:r>
      <w:r w:rsidRPr="00F540A6">
        <w:rPr>
          <w:rFonts w:ascii="Times New Roman" w:hAnsi="Times New Roman" w:cs="Times New Roman"/>
          <w:b/>
          <w:bCs/>
          <w:szCs w:val="24"/>
        </w:rPr>
        <w:t>r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zCs w:val="24"/>
        </w:rPr>
        <w:t>dst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a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zCs w:val="24"/>
        </w:rPr>
        <w:t>a po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t</w:t>
      </w:r>
      <w:r w:rsidRPr="00F540A6">
        <w:rPr>
          <w:rFonts w:ascii="Times New Roman" w:hAnsi="Times New Roman" w:cs="Times New Roman"/>
          <w:b/>
          <w:bCs/>
          <w:szCs w:val="24"/>
        </w:rPr>
        <w:t>r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zCs w:val="24"/>
        </w:rPr>
        <w:t>bnih za pr</w:t>
      </w:r>
      <w:r w:rsidRPr="00F540A6">
        <w:rPr>
          <w:rFonts w:ascii="Times New Roman" w:hAnsi="Times New Roman" w:cs="Times New Roman"/>
          <w:b/>
          <w:bCs/>
          <w:spacing w:val="2"/>
          <w:szCs w:val="24"/>
        </w:rPr>
        <w:t>o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zCs w:val="24"/>
        </w:rPr>
        <w:t>ođen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zCs w:val="24"/>
        </w:rPr>
        <w:t xml:space="preserve">e akta, </w:t>
      </w:r>
      <w:r w:rsidRPr="00F540A6">
        <w:rPr>
          <w:rFonts w:ascii="Times New Roman" w:hAnsi="Times New Roman" w:cs="Times New Roman"/>
          <w:b/>
          <w:bCs/>
          <w:spacing w:val="-3"/>
          <w:szCs w:val="24"/>
        </w:rPr>
        <w:t>t</w:t>
      </w:r>
      <w:r w:rsidRPr="00F540A6">
        <w:rPr>
          <w:rFonts w:ascii="Times New Roman" w:hAnsi="Times New Roman" w:cs="Times New Roman"/>
          <w:b/>
          <w:bCs/>
          <w:szCs w:val="24"/>
        </w:rPr>
        <w:t>e 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a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č</w:t>
      </w:r>
      <w:r w:rsidRPr="00F540A6">
        <w:rPr>
          <w:rFonts w:ascii="Times New Roman" w:hAnsi="Times New Roman" w:cs="Times New Roman"/>
          <w:b/>
          <w:bCs/>
          <w:szCs w:val="24"/>
        </w:rPr>
        <w:t>in 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zCs w:val="24"/>
        </w:rPr>
        <w:t>iho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zCs w:val="24"/>
        </w:rPr>
        <w:t>a os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i</w:t>
      </w:r>
      <w:r w:rsidRPr="00F540A6">
        <w:rPr>
          <w:rFonts w:ascii="Times New Roman" w:hAnsi="Times New Roman" w:cs="Times New Roman"/>
          <w:b/>
          <w:bCs/>
          <w:szCs w:val="24"/>
        </w:rPr>
        <w:t>guran</w:t>
      </w:r>
      <w:r w:rsidRPr="00F540A6">
        <w:rPr>
          <w:rFonts w:ascii="Times New Roman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hAnsi="Times New Roman" w:cs="Times New Roman"/>
          <w:b/>
          <w:bCs/>
          <w:szCs w:val="24"/>
        </w:rPr>
        <w:t>a</w:t>
      </w:r>
    </w:p>
    <w:p w14:paraId="0441E8D8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6F8E590B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>Dodatna sredstva u Proračunu Općine Josipdol za ostvarenje predloženog akta nisu potrebna.</w:t>
      </w:r>
    </w:p>
    <w:p w14:paraId="42FAEC23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2F41DF58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4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.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Te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k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t pri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dloga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akta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s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obr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a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zlož</w:t>
      </w:r>
      <w:r w:rsidRPr="00F540A6">
        <w:rPr>
          <w:rFonts w:ascii="Times New Roman" w:eastAsia="Calibri" w:hAnsi="Times New Roman" w:cs="Times New Roman"/>
          <w:b/>
          <w:bCs/>
          <w:spacing w:val="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n</w:t>
      </w:r>
      <w:r w:rsidRPr="00F540A6">
        <w:rPr>
          <w:rFonts w:ascii="Times New Roman" w:eastAsia="Calibri" w:hAnsi="Times New Roman" w:cs="Times New Roman"/>
          <w:b/>
          <w:bCs/>
          <w:spacing w:val="-2"/>
          <w:szCs w:val="24"/>
        </w:rPr>
        <w:t>j</w:t>
      </w:r>
      <w:r w:rsidRPr="00F540A6">
        <w:rPr>
          <w:rFonts w:ascii="Times New Roman" w:eastAsia="Calibri" w:hAnsi="Times New Roman" w:cs="Times New Roman"/>
          <w:b/>
          <w:bCs/>
          <w:spacing w:val="-1"/>
          <w:szCs w:val="24"/>
        </w:rPr>
        <w:t>e</w:t>
      </w:r>
      <w:r w:rsidRPr="00F540A6">
        <w:rPr>
          <w:rFonts w:ascii="Times New Roman" w:eastAsia="Calibri" w:hAnsi="Times New Roman" w:cs="Times New Roman"/>
          <w:b/>
          <w:bCs/>
          <w:szCs w:val="24"/>
        </w:rPr>
        <w:t>m</w:t>
      </w:r>
    </w:p>
    <w:p w14:paraId="0D220AA3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</w:p>
    <w:p w14:paraId="6DFED69E" w14:textId="15F1E50F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Cs w:val="24"/>
        </w:rPr>
      </w:pPr>
      <w:r w:rsidRPr="00F540A6">
        <w:rPr>
          <w:rFonts w:ascii="Times New Roman" w:eastAsia="Calibri" w:hAnsi="Times New Roman" w:cs="Times New Roman"/>
          <w:szCs w:val="24"/>
        </w:rPr>
        <w:t>U</w:t>
      </w:r>
      <w:r w:rsidRPr="00F540A6">
        <w:rPr>
          <w:rFonts w:ascii="Times New Roman" w:eastAsia="Calibri" w:hAnsi="Times New Roman" w:cs="Times New Roman"/>
          <w:spacing w:val="2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p</w:t>
      </w:r>
      <w:r w:rsidRPr="00F540A6">
        <w:rPr>
          <w:rFonts w:ascii="Times New Roman" w:eastAsia="Calibri" w:hAnsi="Times New Roman" w:cs="Times New Roman"/>
          <w:szCs w:val="24"/>
        </w:rPr>
        <w:t>ri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l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g</w:t>
      </w:r>
      <w:r w:rsidRPr="00F540A6">
        <w:rPr>
          <w:rFonts w:ascii="Times New Roman" w:eastAsia="Calibri" w:hAnsi="Times New Roman" w:cs="Times New Roman"/>
          <w:szCs w:val="24"/>
        </w:rPr>
        <w:t>u</w:t>
      </w:r>
      <w:r w:rsidRPr="00F540A6">
        <w:rPr>
          <w:rFonts w:ascii="Times New Roman" w:eastAsia="Calibri" w:hAnsi="Times New Roman" w:cs="Times New Roman"/>
          <w:spacing w:val="2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zCs w:val="24"/>
        </w:rPr>
        <w:t>se</w:t>
      </w:r>
      <w:r w:rsidRPr="00F540A6">
        <w:rPr>
          <w:rFonts w:ascii="Times New Roman" w:eastAsia="Calibri" w:hAnsi="Times New Roman" w:cs="Times New Roman"/>
          <w:spacing w:val="25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1"/>
          <w:szCs w:val="24"/>
        </w:rPr>
        <w:t>d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o</w:t>
      </w:r>
      <w:r w:rsidRPr="00F540A6">
        <w:rPr>
          <w:rFonts w:ascii="Times New Roman" w:eastAsia="Calibri" w:hAnsi="Times New Roman" w:cs="Times New Roman"/>
          <w:szCs w:val="24"/>
        </w:rPr>
        <w:t>sta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v</w:t>
      </w:r>
      <w:r w:rsidRPr="00F540A6">
        <w:rPr>
          <w:rFonts w:ascii="Times New Roman" w:eastAsia="Calibri" w:hAnsi="Times New Roman" w:cs="Times New Roman"/>
          <w:szCs w:val="24"/>
        </w:rPr>
        <w:t>lja</w:t>
      </w:r>
      <w:r w:rsidRPr="00F540A6">
        <w:rPr>
          <w:rFonts w:ascii="Times New Roman" w:eastAsia="Calibri" w:hAnsi="Times New Roman" w:cs="Times New Roman"/>
          <w:spacing w:val="24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t</w:t>
      </w:r>
      <w:r w:rsidRPr="00F540A6">
        <w:rPr>
          <w:rFonts w:ascii="Times New Roman" w:eastAsia="Calibri" w:hAnsi="Times New Roman" w:cs="Times New Roman"/>
          <w:szCs w:val="24"/>
        </w:rPr>
        <w:t>e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>k</w:t>
      </w:r>
      <w:r w:rsidRPr="00F540A6">
        <w:rPr>
          <w:rFonts w:ascii="Times New Roman" w:eastAsia="Calibri" w:hAnsi="Times New Roman" w:cs="Times New Roman"/>
          <w:spacing w:val="-2"/>
          <w:szCs w:val="24"/>
        </w:rPr>
        <w:t>s</w:t>
      </w:r>
      <w:r w:rsidRPr="00F540A6">
        <w:rPr>
          <w:rFonts w:ascii="Times New Roman" w:eastAsia="Calibri" w:hAnsi="Times New Roman" w:cs="Times New Roman"/>
          <w:szCs w:val="24"/>
        </w:rPr>
        <w:t>t</w:t>
      </w:r>
      <w:r w:rsidRPr="00F540A6">
        <w:rPr>
          <w:rFonts w:ascii="Times New Roman" w:eastAsia="Calibri" w:hAnsi="Times New Roman" w:cs="Times New Roman"/>
          <w:spacing w:val="25"/>
          <w:szCs w:val="24"/>
        </w:rPr>
        <w:t xml:space="preserve"> </w:t>
      </w:r>
      <w:bookmarkStart w:id="6" w:name="_Hlk102375305"/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Programa </w:t>
      </w:r>
      <w:bookmarkEnd w:id="6"/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o </w:t>
      </w:r>
      <w:r w:rsidR="008B390E">
        <w:rPr>
          <w:rFonts w:ascii="Times New Roman" w:eastAsia="Calibri" w:hAnsi="Times New Roman" w:cs="Times New Roman"/>
          <w:position w:val="1"/>
          <w:szCs w:val="24"/>
        </w:rPr>
        <w:t>dopu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ni Programa javnih potreba u sportu za 2022. godinu</w:t>
      </w:r>
      <w:r w:rsidRPr="00F540A6">
        <w:rPr>
          <w:rFonts w:ascii="Times New Roman" w:eastAsia="Calibri" w:hAnsi="Times New Roman" w:cs="Times New Roman"/>
          <w:szCs w:val="24"/>
        </w:rPr>
        <w:t>.</w:t>
      </w:r>
    </w:p>
    <w:p w14:paraId="647C6F92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4D11DC4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b/>
          <w:bCs/>
          <w:spacing w:val="1"/>
          <w:szCs w:val="24"/>
        </w:rPr>
        <w:t>5</w:t>
      </w:r>
      <w:r w:rsidRPr="00F540A6">
        <w:rPr>
          <w:rFonts w:ascii="Times New Roman" w:hAnsi="Times New Roman" w:cs="Times New Roman"/>
          <w:b/>
          <w:bCs/>
          <w:szCs w:val="24"/>
        </w:rPr>
        <w:t>.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 xml:space="preserve"> </w:t>
      </w:r>
      <w:r w:rsidRPr="00F540A6">
        <w:rPr>
          <w:rFonts w:ascii="Times New Roman" w:hAnsi="Times New Roman" w:cs="Times New Roman"/>
          <w:b/>
          <w:bCs/>
          <w:szCs w:val="24"/>
        </w:rPr>
        <w:t>Te</w:t>
      </w:r>
      <w:r w:rsidRPr="00F540A6">
        <w:rPr>
          <w:rFonts w:ascii="Times New Roman" w:hAnsi="Times New Roman" w:cs="Times New Roman"/>
          <w:b/>
          <w:bCs/>
          <w:spacing w:val="-1"/>
          <w:szCs w:val="24"/>
        </w:rPr>
        <w:t>k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s</w:t>
      </w:r>
      <w:r w:rsidRPr="00F540A6">
        <w:rPr>
          <w:rFonts w:ascii="Times New Roman" w:hAnsi="Times New Roman" w:cs="Times New Roman"/>
          <w:b/>
          <w:bCs/>
          <w:szCs w:val="24"/>
        </w:rPr>
        <w:t xml:space="preserve">t </w:t>
      </w:r>
      <w:r w:rsidRPr="00F540A6">
        <w:rPr>
          <w:rFonts w:ascii="Times New Roman" w:hAnsi="Times New Roman" w:cs="Times New Roman"/>
          <w:b/>
          <w:bCs/>
          <w:spacing w:val="-4"/>
          <w:szCs w:val="24"/>
        </w:rPr>
        <w:t>v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a</w:t>
      </w:r>
      <w:r w:rsidRPr="00F540A6">
        <w:rPr>
          <w:rFonts w:ascii="Times New Roman" w:hAnsi="Times New Roman" w:cs="Times New Roman"/>
          <w:b/>
          <w:bCs/>
          <w:szCs w:val="24"/>
        </w:rPr>
        <w:t>ž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eć</w:t>
      </w:r>
      <w:r w:rsidRPr="00F540A6">
        <w:rPr>
          <w:rFonts w:ascii="Times New Roman" w:hAnsi="Times New Roman" w:cs="Times New Roman"/>
          <w:b/>
          <w:bCs/>
          <w:szCs w:val="24"/>
        </w:rPr>
        <w:t>e</w:t>
      </w:r>
      <w:r w:rsidRPr="00F540A6">
        <w:rPr>
          <w:rFonts w:ascii="Times New Roman" w:hAnsi="Times New Roman" w:cs="Times New Roman"/>
          <w:b/>
          <w:bCs/>
          <w:spacing w:val="1"/>
          <w:szCs w:val="24"/>
        </w:rPr>
        <w:t>g akta</w:t>
      </w:r>
    </w:p>
    <w:p w14:paraId="356FA6FE" w14:textId="77777777" w:rsidR="00F540A6" w:rsidRPr="00F540A6" w:rsidRDefault="00F540A6" w:rsidP="00F540A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Cs w:val="24"/>
        </w:rPr>
      </w:pPr>
    </w:p>
    <w:p w14:paraId="1766405B" w14:textId="6508F25B" w:rsidR="00F540A6" w:rsidRPr="00F540A6" w:rsidRDefault="00F540A6" w:rsidP="00F540A6">
      <w:pPr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 </w:t>
      </w:r>
      <w:r>
        <w:rPr>
          <w:rFonts w:ascii="Times New Roman" w:hAnsi="Times New Roman" w:cs="Times New Roman"/>
        </w:rPr>
        <w:t>javnih potreba u sportu za 2022. godinu</w:t>
      </w:r>
      <w:r w:rsidRPr="00F540A6">
        <w:rPr>
          <w:rFonts w:ascii="Times New Roman" w:eastAsia="Calibri" w:hAnsi="Times New Roman" w:cs="Times New Roman"/>
          <w:bCs/>
          <w:szCs w:val="24"/>
        </w:rPr>
        <w:t xml:space="preserve"> (''Glasnik Karlovačke županije'', broj 57/21</w:t>
      </w:r>
      <w:r w:rsidR="008B390E">
        <w:rPr>
          <w:rFonts w:ascii="Times New Roman" w:eastAsia="Calibri" w:hAnsi="Times New Roman" w:cs="Times New Roman"/>
          <w:bCs/>
          <w:szCs w:val="24"/>
        </w:rPr>
        <w:t xml:space="preserve"> i 29/22</w:t>
      </w:r>
      <w:r w:rsidRPr="00F540A6">
        <w:rPr>
          <w:rFonts w:ascii="Times New Roman" w:eastAsia="Calibri" w:hAnsi="Times New Roman" w:cs="Times New Roman"/>
          <w:bCs/>
          <w:szCs w:val="24"/>
        </w:rPr>
        <w:t>)</w:t>
      </w:r>
      <w:r w:rsidRPr="00F540A6">
        <w:rPr>
          <w:rFonts w:ascii="Times New Roman" w:hAnsi="Times New Roman" w:cs="Times New Roman"/>
          <w:szCs w:val="24"/>
        </w:rPr>
        <w:t>.</w:t>
      </w:r>
    </w:p>
    <w:p w14:paraId="48BFB3FB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D68849D" w14:textId="77777777" w:rsidR="00F540A6" w:rsidRPr="00F540A6" w:rsidRDefault="00F540A6" w:rsidP="00F540A6">
      <w:pPr>
        <w:spacing w:after="0" w:line="240" w:lineRule="auto"/>
        <w:rPr>
          <w:rFonts w:ascii="Times New Roman" w:eastAsia="Calibri" w:hAnsi="Times New Roman" w:cs="Times New Roman"/>
          <w:bCs/>
          <w:szCs w:val="24"/>
        </w:rPr>
      </w:pPr>
    </w:p>
    <w:p w14:paraId="2DB47279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E98541C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4DFB34E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4EE7801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7E6879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B7AC6F1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02EF55A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4874374" w14:textId="0F7535FE" w:rsid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EA51BD4" w14:textId="3F296397" w:rsid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1DE6DF3" w14:textId="3D2CD1CD" w:rsid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B798D18" w14:textId="0126D9F1" w:rsid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A83AEB8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A3891BE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3C02F0" w14:textId="77777777" w:rsidR="00F540A6" w:rsidRPr="00F540A6" w:rsidRDefault="00F540A6" w:rsidP="00F540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540A6">
        <w:rPr>
          <w:rFonts w:ascii="Times New Roman" w:hAnsi="Times New Roman" w:cs="Times New Roman"/>
          <w:b/>
          <w:szCs w:val="24"/>
        </w:rPr>
        <w:t>OBRAZLOŽENJE</w:t>
      </w:r>
    </w:p>
    <w:p w14:paraId="44496DA8" w14:textId="77777777" w:rsidR="00F540A6" w:rsidRPr="00F540A6" w:rsidRDefault="00F540A6" w:rsidP="00F540A6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>(za rok od 10 dana za savjetovanje sa zainteresiranom javnošću)</w:t>
      </w:r>
    </w:p>
    <w:p w14:paraId="50008FE9" w14:textId="77777777" w:rsidR="00F540A6" w:rsidRPr="00F540A6" w:rsidRDefault="00F540A6" w:rsidP="00F540A6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14:paraId="409DBB3B" w14:textId="21CC9141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pacing w:val="2"/>
          <w:szCs w:val="24"/>
        </w:rPr>
        <w:tab/>
        <w:t xml:space="preserve">Sukladno članku 11. stavku 1. Zakona o pravu na pristup informacijama </w:t>
      </w:r>
      <w:r w:rsidR="008B390E" w:rsidRPr="000F52B6">
        <w:rPr>
          <w:rFonts w:ascii="Times New Roman" w:hAnsi="Times New Roman"/>
          <w:spacing w:val="2"/>
          <w:szCs w:val="24"/>
        </w:rPr>
        <w:t>(''Narodne novine'', broj 25/13, 86/15 i 69/22)</w:t>
      </w:r>
      <w:r w:rsidRPr="00F540A6">
        <w:rPr>
          <w:rFonts w:ascii="Times New Roman" w:hAnsi="Times New Roman" w:cs="Times New Roman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7E249B40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D64D7C4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00B65B3D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ED6EF40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46A55E04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11496E5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>Dakle, savjetovanje sa zainteresiranom javnošću u pravilu se provodi 30 dana. Iznimno rok može biti kraći zbog opravdanih razloga.</w:t>
      </w:r>
    </w:p>
    <w:p w14:paraId="1DEDA80F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1550B42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</w:r>
      <w:bookmarkStart w:id="7" w:name="_Hlk102375179"/>
      <w:r w:rsidRPr="00F540A6">
        <w:rPr>
          <w:rFonts w:ascii="Times New Roman" w:hAnsi="Times New Roman" w:cs="Times New Roman"/>
          <w:szCs w:val="24"/>
        </w:rPr>
        <w:t xml:space="preserve">Svrha predloženih izmjena Programa jest usklađenje predmetnog općeg akta s </w:t>
      </w:r>
      <w:r w:rsidRPr="00F540A6">
        <w:rPr>
          <w:rFonts w:ascii="Times New Roman" w:eastAsia="Calibri" w:hAnsi="Times New Roman" w:cs="Times New Roman"/>
          <w:szCs w:val="24"/>
        </w:rPr>
        <w:t xml:space="preserve">prijedlogom Odluke o izmjenama i dopunama Proračuna Općine Josipdol </w:t>
      </w:r>
      <w:r w:rsidRPr="00F540A6">
        <w:rPr>
          <w:rFonts w:ascii="Times New Roman" w:hAnsi="Times New Roman" w:cs="Times New Roman"/>
          <w:szCs w:val="24"/>
        </w:rPr>
        <w:t>za 2022. godinu s projekcijama za 2023. i 2024. godinu, a čije donošenje se predlaže radi usklađivanja s projektima koji se kandidiraju na javne pozive, natječaje financirane iz domaćih i EU sredstava.</w:t>
      </w:r>
      <w:bookmarkEnd w:id="7"/>
    </w:p>
    <w:p w14:paraId="769DCB93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E97B61F" w14:textId="32C75D79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 xml:space="preserve">Stoga se pristupilo izradi ovog 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Programa o </w:t>
      </w:r>
      <w:r w:rsidR="001D217B">
        <w:rPr>
          <w:rFonts w:ascii="Times New Roman" w:eastAsia="Calibri" w:hAnsi="Times New Roman" w:cs="Times New Roman"/>
          <w:position w:val="1"/>
          <w:szCs w:val="24"/>
        </w:rPr>
        <w:t>dopu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>n</w:t>
      </w:r>
      <w:r>
        <w:rPr>
          <w:rFonts w:ascii="Times New Roman" w:eastAsia="Calibri" w:hAnsi="Times New Roman" w:cs="Times New Roman"/>
          <w:position w:val="1"/>
          <w:szCs w:val="24"/>
        </w:rPr>
        <w:t>i</w:t>
      </w:r>
      <w:r w:rsidRPr="00F540A6">
        <w:rPr>
          <w:rFonts w:ascii="Times New Roman" w:eastAsia="Calibri" w:hAnsi="Times New Roman" w:cs="Times New Roman"/>
          <w:position w:val="1"/>
          <w:szCs w:val="24"/>
        </w:rPr>
        <w:t xml:space="preserve"> </w:t>
      </w:r>
      <w:r w:rsidRPr="00F540A6">
        <w:rPr>
          <w:rFonts w:ascii="Times New Roman" w:eastAsia="Calibri" w:hAnsi="Times New Roman" w:cs="Times New Roman"/>
          <w:spacing w:val="1"/>
          <w:szCs w:val="24"/>
        </w:rPr>
        <w:t xml:space="preserve">Programa </w:t>
      </w:r>
      <w:r>
        <w:rPr>
          <w:rFonts w:ascii="Times New Roman" w:hAnsi="Times New Roman" w:cs="Times New Roman"/>
        </w:rPr>
        <w:t>javnih potreba u sportu za 2022. godinu</w:t>
      </w:r>
      <w:r w:rsidRPr="00F540A6">
        <w:rPr>
          <w:rFonts w:ascii="Times New Roman" w:hAnsi="Times New Roman" w:cs="Times New Roman"/>
          <w:szCs w:val="24"/>
        </w:rPr>
        <w:t>.</w:t>
      </w:r>
    </w:p>
    <w:p w14:paraId="3D329682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8C4CB7F" w14:textId="0D8677A4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F540A6">
        <w:rPr>
          <w:rFonts w:ascii="Times New Roman" w:hAnsi="Times New Roman" w:cs="Times New Roman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F540A6">
        <w:rPr>
          <w:rFonts w:ascii="Times New Roman" w:hAnsi="Times New Roman" w:cs="Times New Roman"/>
          <w:spacing w:val="2"/>
          <w:szCs w:val="24"/>
        </w:rPr>
        <w:t xml:space="preserve">Zakona o pravu na pristup informacijama </w:t>
      </w:r>
      <w:r w:rsidR="001D217B" w:rsidRPr="000F52B6">
        <w:rPr>
          <w:rFonts w:ascii="Times New Roman" w:hAnsi="Times New Roman"/>
          <w:spacing w:val="2"/>
          <w:szCs w:val="24"/>
        </w:rPr>
        <w:t>(''Narodne novine'', broj 25/13, 86/15 i 69/22)</w:t>
      </w:r>
      <w:r w:rsidRPr="00F540A6">
        <w:rPr>
          <w:rFonts w:ascii="Times New Roman" w:hAnsi="Times New Roman" w:cs="Times New Roman"/>
          <w:szCs w:val="24"/>
        </w:rPr>
        <w:t xml:space="preserve"> skratiti na 10 dana, uvažavajući i druge rokove u postupku donošenja općih i pojedinačnih akata. </w:t>
      </w:r>
    </w:p>
    <w:p w14:paraId="10BFB1EA" w14:textId="77777777" w:rsidR="00F540A6" w:rsidRPr="00F540A6" w:rsidRDefault="00F540A6" w:rsidP="00F540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5190B44" w14:textId="0A358BDB" w:rsidR="00F540A6" w:rsidRPr="00F540A6" w:rsidRDefault="00F540A6" w:rsidP="00F540A6">
      <w:pPr>
        <w:spacing w:after="0" w:line="240" w:lineRule="auto"/>
        <w:ind w:firstLine="708"/>
        <w:rPr>
          <w:rFonts w:ascii="Times New Roman" w:hAnsi="Times New Roman" w:cs="Times New Roman"/>
          <w:b/>
          <w:szCs w:val="24"/>
        </w:rPr>
      </w:pPr>
      <w:r w:rsidRPr="00F540A6">
        <w:rPr>
          <w:rFonts w:ascii="Times New Roman" w:hAnsi="Times New Roman" w:cs="Times New Roman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F540A6">
        <w:rPr>
          <w:rFonts w:ascii="Times New Roman" w:hAnsi="Times New Roman" w:cs="Times New Roman"/>
          <w:spacing w:val="2"/>
          <w:szCs w:val="24"/>
        </w:rPr>
        <w:t xml:space="preserve">Zakona o pravu na pristup informacijama </w:t>
      </w:r>
      <w:r w:rsidR="001D217B" w:rsidRPr="000F52B6">
        <w:rPr>
          <w:rFonts w:ascii="Times New Roman" w:hAnsi="Times New Roman"/>
          <w:spacing w:val="2"/>
          <w:szCs w:val="24"/>
        </w:rPr>
        <w:t>(''Narodne novine'', broj 25/13, 86/15 i 69/22)</w:t>
      </w:r>
      <w:r w:rsidRPr="00F540A6">
        <w:rPr>
          <w:rFonts w:ascii="Times New Roman" w:hAnsi="Times New Roman" w:cs="Times New Roman"/>
          <w:spacing w:val="2"/>
          <w:szCs w:val="24"/>
        </w:rPr>
        <w:t>.</w:t>
      </w:r>
    </w:p>
    <w:p w14:paraId="77FD9962" w14:textId="77777777" w:rsidR="00F540A6" w:rsidRPr="00F540A6" w:rsidRDefault="00F540A6" w:rsidP="00F540A6"/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0C6"/>
    <w:rsid w:val="00107E7E"/>
    <w:rsid w:val="00156E5A"/>
    <w:rsid w:val="00172ADB"/>
    <w:rsid w:val="001D217B"/>
    <w:rsid w:val="002763DC"/>
    <w:rsid w:val="00360664"/>
    <w:rsid w:val="003A15D4"/>
    <w:rsid w:val="003C6647"/>
    <w:rsid w:val="004618BD"/>
    <w:rsid w:val="004A4AE8"/>
    <w:rsid w:val="005C1344"/>
    <w:rsid w:val="006F5F8F"/>
    <w:rsid w:val="007306EF"/>
    <w:rsid w:val="0076701D"/>
    <w:rsid w:val="007935E6"/>
    <w:rsid w:val="00834A83"/>
    <w:rsid w:val="008B390E"/>
    <w:rsid w:val="008E7C69"/>
    <w:rsid w:val="00967C53"/>
    <w:rsid w:val="00A22BAE"/>
    <w:rsid w:val="00A531AE"/>
    <w:rsid w:val="00A666D6"/>
    <w:rsid w:val="00AE3892"/>
    <w:rsid w:val="00B72880"/>
    <w:rsid w:val="00C11F55"/>
    <w:rsid w:val="00C63C4B"/>
    <w:rsid w:val="00C72846"/>
    <w:rsid w:val="00C8777F"/>
    <w:rsid w:val="00D56EAC"/>
    <w:rsid w:val="00DD6B0C"/>
    <w:rsid w:val="00DE3CB3"/>
    <w:rsid w:val="00E40D41"/>
    <w:rsid w:val="00EA3392"/>
    <w:rsid w:val="00EF7F90"/>
    <w:rsid w:val="00F277F8"/>
    <w:rsid w:val="00F540A6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5</cp:revision>
  <dcterms:created xsi:type="dcterms:W3CDTF">2022-06-08T10:04:00Z</dcterms:created>
  <dcterms:modified xsi:type="dcterms:W3CDTF">2022-10-14T06:28:00Z</dcterms:modified>
</cp:coreProperties>
</file>