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73163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3F19E66" w14:textId="50C288DA" w:rsidR="0073163B" w:rsidRDefault="0073163B" w:rsidP="0073163B">
            <w:pPr>
              <w:spacing w:line="240" w:lineRule="exac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Odluka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sz w:val="24"/>
                <w:szCs w:val="24"/>
                <w:lang w:eastAsia="hr-HR"/>
              </w:rPr>
              <w:t>mjerilima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za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naplatu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usluga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Dječjeg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vrtića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''Josipdol'' od </w:t>
            </w:r>
            <w:proofErr w:type="spellStart"/>
            <w:r>
              <w:rPr>
                <w:spacing w:val="-1"/>
                <w:sz w:val="24"/>
                <w:szCs w:val="24"/>
              </w:rPr>
              <w:t>roditelja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– </w:t>
            </w:r>
            <w:proofErr w:type="spellStart"/>
            <w:r>
              <w:rPr>
                <w:spacing w:val="-1"/>
                <w:sz w:val="24"/>
                <w:szCs w:val="24"/>
              </w:rPr>
              <w:t>korisnika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usluga</w:t>
            </w:r>
            <w:proofErr w:type="spellEnd"/>
          </w:p>
          <w:p w14:paraId="6476FA2C" w14:textId="2266F892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763E3764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12. </w:t>
            </w:r>
            <w:proofErr w:type="spellStart"/>
            <w:proofErr w:type="gramStart"/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listopada</w:t>
            </w:r>
            <w:proofErr w:type="spellEnd"/>
            <w:proofErr w:type="gramEnd"/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12. </w:t>
            </w:r>
            <w:proofErr w:type="spellStart"/>
            <w:proofErr w:type="gramStart"/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studenoga</w:t>
            </w:r>
            <w:proofErr w:type="spellEnd"/>
            <w:proofErr w:type="gramEnd"/>
            <w:r w:rsidR="0073163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73163B" w:rsidRPr="0073163B"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30</w:t>
            </w:r>
            <w:r w:rsidRPr="0073163B"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</w:t>
            </w:r>
            <w:r w:rsidRPr="0073163B"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4C35342" w14:textId="3C74F5E8" w:rsidR="0073163B" w:rsidRPr="0073163B" w:rsidRDefault="0006687B" w:rsidP="0073163B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73163B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73163B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73163B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73163B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73163B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73163B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73163B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73163B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73163B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73163B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73163B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73163B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73163B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73163B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3163B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73163B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60DAC"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73163B"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73163B"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>mjerilima</w:t>
            </w:r>
            <w:proofErr w:type="spellEnd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>naplatu</w:t>
            </w:r>
            <w:proofErr w:type="spellEnd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>usluga</w:t>
            </w:r>
            <w:proofErr w:type="spellEnd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>Dječjeg</w:t>
            </w:r>
            <w:proofErr w:type="spellEnd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>vrtića</w:t>
            </w:r>
            <w:proofErr w:type="spellEnd"/>
            <w:r w:rsidR="0073163B" w:rsidRPr="0073163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73163B" w:rsidRPr="0073163B">
              <w:rPr>
                <w:rFonts w:ascii="Tahoma" w:hAnsi="Tahoma" w:cs="Tahoma"/>
                <w:spacing w:val="-1"/>
                <w:sz w:val="24"/>
                <w:szCs w:val="24"/>
              </w:rPr>
              <w:t xml:space="preserve">''Josipdol'' od </w:t>
            </w:r>
            <w:proofErr w:type="spellStart"/>
            <w:r w:rsidR="0073163B" w:rsidRPr="0073163B">
              <w:rPr>
                <w:rFonts w:ascii="Tahoma" w:hAnsi="Tahoma" w:cs="Tahoma"/>
                <w:spacing w:val="-1"/>
                <w:sz w:val="24"/>
                <w:szCs w:val="24"/>
              </w:rPr>
              <w:t>roditelja</w:t>
            </w:r>
            <w:proofErr w:type="spellEnd"/>
            <w:r w:rsidR="0073163B" w:rsidRPr="0073163B">
              <w:rPr>
                <w:rFonts w:ascii="Tahoma" w:hAnsi="Tahoma" w:cs="Tahoma"/>
                <w:spacing w:val="-1"/>
                <w:sz w:val="24"/>
                <w:szCs w:val="24"/>
              </w:rPr>
              <w:t xml:space="preserve"> – </w:t>
            </w:r>
            <w:proofErr w:type="spellStart"/>
            <w:r w:rsidR="0073163B" w:rsidRPr="0073163B">
              <w:rPr>
                <w:rFonts w:ascii="Tahoma" w:hAnsi="Tahoma" w:cs="Tahoma"/>
                <w:spacing w:val="-1"/>
                <w:sz w:val="24"/>
                <w:szCs w:val="24"/>
              </w:rPr>
              <w:t>korisnika</w:t>
            </w:r>
            <w:proofErr w:type="spellEnd"/>
            <w:r w:rsidR="0073163B" w:rsidRPr="0073163B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3163B" w:rsidRPr="0073163B">
              <w:rPr>
                <w:rFonts w:ascii="Tahoma" w:hAnsi="Tahoma" w:cs="Tahoma"/>
                <w:spacing w:val="-1"/>
                <w:sz w:val="24"/>
                <w:szCs w:val="24"/>
              </w:rPr>
              <w:t>usluga</w:t>
            </w:r>
            <w:proofErr w:type="spellEnd"/>
            <w:r w:rsidR="0073163B" w:rsidRPr="0073163B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bookmarkStart w:id="0" w:name="_GoBack"/>
            <w:bookmarkEnd w:id="0"/>
          </w:p>
          <w:p w14:paraId="5AF21B46" w14:textId="4BDFE493" w:rsidR="00CF5236" w:rsidRDefault="00CF5236" w:rsidP="0073163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107323"/>
    <w:rsid w:val="002C63FA"/>
    <w:rsid w:val="004B70A7"/>
    <w:rsid w:val="004D280E"/>
    <w:rsid w:val="00660DAC"/>
    <w:rsid w:val="00685408"/>
    <w:rsid w:val="0073163B"/>
    <w:rsid w:val="007F00F3"/>
    <w:rsid w:val="008C2BE5"/>
    <w:rsid w:val="008F2197"/>
    <w:rsid w:val="009F5E05"/>
    <w:rsid w:val="00A44546"/>
    <w:rsid w:val="00C53384"/>
    <w:rsid w:val="00C8716F"/>
    <w:rsid w:val="00CF5236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18</cp:revision>
  <cp:lastPrinted>2022-07-06T05:34:00Z</cp:lastPrinted>
  <dcterms:created xsi:type="dcterms:W3CDTF">2022-07-05T12:20:00Z</dcterms:created>
  <dcterms:modified xsi:type="dcterms:W3CDTF">2022-10-12T10:44:00Z</dcterms:modified>
</cp:coreProperties>
</file>