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704634D5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00279" w:rsidRPr="00B00279">
              <w:rPr>
                <w:rFonts w:ascii="Tahoma" w:hAnsi="Tahoma" w:cs="Tahoma"/>
                <w:sz w:val="24"/>
                <w:szCs w:val="24"/>
              </w:rPr>
              <w:t xml:space="preserve">Odluka o </w:t>
            </w:r>
            <w:r w:rsidR="00A95DE2" w:rsidRPr="00A95DE2">
              <w:rPr>
                <w:rFonts w:ascii="Tahoma" w:hAnsi="Tahoma" w:cs="Tahoma"/>
                <w:sz w:val="24"/>
                <w:szCs w:val="24"/>
              </w:rPr>
              <w:t>mjerama za sprječavanje nepropisnog odbacivanja otpada i mjerama za uklanjanje odbačenog otpada na području Općine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7EC9E83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A95DE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8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A95DE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do </w:t>
            </w:r>
            <w:r w:rsidR="00A95DE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18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B0027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B527D2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A95DE2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70E12D99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B00279" w:rsidRPr="00B00279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Odluka o </w:t>
            </w:r>
            <w:r w:rsidR="00A95DE2" w:rsidRPr="00A95DE2">
              <w:rPr>
                <w:rFonts w:ascii="Tahoma" w:eastAsia="Tahoma" w:hAnsi="Tahoma" w:cs="Tahoma"/>
                <w:spacing w:val="-1"/>
                <w:sz w:val="24"/>
                <w:szCs w:val="24"/>
              </w:rPr>
              <w:t>mjerama za sprječavanje nepropisnog odbacivanja otpada i mjerama za uklanjanje odbačenog otpada na području Općine Josipdol</w:t>
            </w:r>
            <w:r w:rsidR="00A95DE2" w:rsidRPr="00A95DE2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411144"/>
    <w:rsid w:val="00485AFB"/>
    <w:rsid w:val="00660DAC"/>
    <w:rsid w:val="008C2BE5"/>
    <w:rsid w:val="008F2197"/>
    <w:rsid w:val="00A44546"/>
    <w:rsid w:val="00A95DE2"/>
    <w:rsid w:val="00B00279"/>
    <w:rsid w:val="00B527D2"/>
    <w:rsid w:val="00BA1393"/>
    <w:rsid w:val="00C53384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10</cp:revision>
  <cp:lastPrinted>2022-07-05T12:27:00Z</cp:lastPrinted>
  <dcterms:created xsi:type="dcterms:W3CDTF">2022-07-05T12:20:00Z</dcterms:created>
  <dcterms:modified xsi:type="dcterms:W3CDTF">2022-09-08T11:46:00Z</dcterms:modified>
</cp:coreProperties>
</file>